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right"/>
        <w:rPr>
          <w:rFonts w:ascii="GHEA Grapalat" w:hAnsi="GHEA Grapalat"/>
          <w:sz w:val="22"/>
          <w:szCs w:val="22"/>
          <w:lang w:val="hy-AM"/>
        </w:rPr>
      </w:pP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արտա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քին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F76E1D">
        <w:rPr>
          <w:rFonts w:ascii="GHEA Grapalat" w:hAnsi="GHEA Grapalat" w:cs="Arial"/>
          <w:i/>
          <w:sz w:val="22"/>
          <w:szCs w:val="22"/>
          <w:lang w:val="hy-AM"/>
        </w:rPr>
        <w:t xml:space="preserve">ընդհանուր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բաժնի </w:t>
      </w:r>
      <w:r w:rsidRPr="0030047D">
        <w:rPr>
          <w:rFonts w:ascii="GHEA Grapalat" w:hAnsi="GHEA Grapalat"/>
          <w:i/>
          <w:sz w:val="22"/>
          <w:szCs w:val="22"/>
          <w:lang w:val="af-ZA"/>
        </w:rPr>
        <w:t>պե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տի (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ծածկագիր՝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/>
          <w:i/>
          <w:sz w:val="22"/>
          <w:szCs w:val="22"/>
          <w:lang w:val="hy-AM"/>
        </w:rPr>
        <w:t>52-25</w:t>
      </w:r>
      <w:r w:rsidR="0030047D" w:rsidRPr="0030047D">
        <w:rPr>
          <w:rFonts w:ascii="GHEA Grapalat" w:hAnsi="GHEA Grapalat"/>
          <w:i/>
          <w:sz w:val="22"/>
          <w:szCs w:val="22"/>
          <w:lang w:val="hy-AM"/>
        </w:rPr>
        <w:t>.</w:t>
      </w:r>
      <w:r w:rsidR="00F76E1D">
        <w:rPr>
          <w:rFonts w:ascii="GHEA Grapalat" w:hAnsi="GHEA Grapalat"/>
          <w:i/>
          <w:sz w:val="22"/>
          <w:szCs w:val="22"/>
          <w:lang w:val="hy-AM"/>
        </w:rPr>
        <w:t>4</w:t>
      </w:r>
      <w:r w:rsidR="0030047D">
        <w:rPr>
          <w:rFonts w:ascii="GHEA Grapalat" w:hAnsi="GHEA Grapalat"/>
          <w:i/>
          <w:sz w:val="22"/>
          <w:szCs w:val="22"/>
          <w:lang w:val="hy-AM"/>
        </w:rPr>
        <w:t>-Ղ4-1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)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30047D">
        <w:rPr>
          <w:rFonts w:ascii="GHEA Grapalat" w:hAnsi="GHEA Grapalat" w:cs="Arial"/>
          <w:sz w:val="22"/>
          <w:szCs w:val="22"/>
          <w:lang w:val="hy-AM"/>
        </w:rPr>
        <w:t>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F76E1D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F76E1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F76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76E1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F76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76E1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ընդհանուր </w:t>
      </w:r>
      <w:r w:rsidRPr="00F76E1D">
        <w:rPr>
          <w:rFonts w:ascii="GHEA Grapalat" w:hAnsi="GHEA Grapalat"/>
          <w:sz w:val="22"/>
          <w:szCs w:val="22"/>
          <w:lang w:val="hy-AM"/>
        </w:rPr>
        <w:t xml:space="preserve">բաժնի </w:t>
      </w:r>
      <w:r w:rsidRPr="00F76E1D">
        <w:rPr>
          <w:rFonts w:ascii="GHEA Grapalat" w:hAnsi="GHEA Grapalat"/>
          <w:sz w:val="22"/>
          <w:szCs w:val="22"/>
          <w:lang w:val="af-ZA"/>
        </w:rPr>
        <w:t>պե</w:t>
      </w:r>
      <w:r w:rsidRPr="00F76E1D">
        <w:rPr>
          <w:rFonts w:ascii="GHEA Grapalat" w:hAnsi="GHEA Grapalat"/>
          <w:sz w:val="22"/>
          <w:szCs w:val="22"/>
          <w:lang w:val="hy-AM"/>
        </w:rPr>
        <w:t>տի (</w:t>
      </w:r>
      <w:r w:rsidRPr="00F76E1D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F76E1D">
        <w:rPr>
          <w:rFonts w:ascii="GHEA Grapalat" w:hAnsi="GHEA Grapalat"/>
          <w:sz w:val="22"/>
          <w:szCs w:val="22"/>
          <w:lang w:val="hy-AM"/>
        </w:rPr>
        <w:t xml:space="preserve"> 52-25.4-Ղ4-1)</w:t>
      </w:r>
      <w:r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F76E1D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F76E1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F76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76E1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F76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76E1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ընդհանուր </w:t>
      </w:r>
      <w:r w:rsidRPr="00F76E1D">
        <w:rPr>
          <w:rFonts w:ascii="GHEA Grapalat" w:hAnsi="GHEA Grapalat"/>
          <w:sz w:val="22"/>
          <w:szCs w:val="22"/>
          <w:lang w:val="hy-AM"/>
        </w:rPr>
        <w:t xml:space="preserve">բաժնի </w:t>
      </w:r>
      <w:r w:rsidRPr="00F76E1D">
        <w:rPr>
          <w:rFonts w:ascii="GHEA Grapalat" w:hAnsi="GHEA Grapalat"/>
          <w:sz w:val="22"/>
          <w:szCs w:val="22"/>
          <w:lang w:val="af-ZA"/>
        </w:rPr>
        <w:t>պե</w:t>
      </w:r>
      <w:r w:rsidRPr="00F76E1D">
        <w:rPr>
          <w:rFonts w:ascii="GHEA Grapalat" w:hAnsi="GHEA Grapalat"/>
          <w:sz w:val="22"/>
          <w:szCs w:val="22"/>
          <w:lang w:val="hy-AM"/>
        </w:rPr>
        <w:t>տի (</w:t>
      </w:r>
      <w:r w:rsidRPr="00F76E1D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F76E1D">
        <w:rPr>
          <w:rFonts w:ascii="GHEA Grapalat" w:hAnsi="GHEA Grapalat"/>
          <w:sz w:val="22"/>
          <w:szCs w:val="22"/>
          <w:lang w:val="hy-AM"/>
        </w:rPr>
        <w:t xml:space="preserve"> 52-25.4-Ղ4-1)</w:t>
      </w:r>
      <w:r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30047D" w:rsidRPr="0030047D">
        <w:rPr>
          <w:rFonts w:ascii="GHEA Grapalat" w:hAnsi="GHEA Grapalat" w:cs="Arial"/>
          <w:sz w:val="22"/>
          <w:szCs w:val="22"/>
          <w:lang w:val="hy-AM"/>
        </w:rPr>
        <w:t>ն</w:t>
      </w:r>
      <w:r w:rsidR="00DD064E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4D7111" w:rsidRPr="004D7111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4D7111">
      <w:pPr>
        <w:tabs>
          <w:tab w:val="left" w:pos="810"/>
          <w:tab w:val="left" w:pos="1260"/>
        </w:tabs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4D7111" w:rsidRPr="004D7111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5C2B4B">
        <w:rPr>
          <w:rFonts w:ascii="GHEA Grapalat" w:hAnsi="GHEA Grapalat"/>
          <w:b/>
          <w:i/>
          <w:sz w:val="22"/>
          <w:szCs w:val="22"/>
          <w:lang w:val="hy-AM"/>
        </w:rPr>
        <w:t>մարտի 13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մարտ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="005C2B4B">
        <w:rPr>
          <w:rFonts w:ascii="GHEA Grapalat" w:hAnsi="GHEA Grapalat"/>
          <w:b/>
          <w:i/>
          <w:sz w:val="22"/>
          <w:szCs w:val="22"/>
          <w:lang w:val="hy-AM"/>
        </w:rPr>
        <w:t xml:space="preserve"> 24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ապրիլ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D63E26" w:rsidRPr="00D63E26">
        <w:rPr>
          <w:rFonts w:ascii="GHEA Grapalat" w:hAnsi="GHEA Grapalat"/>
          <w:b/>
          <w:i/>
          <w:sz w:val="22"/>
          <w:szCs w:val="22"/>
          <w:lang w:val="hy-AM"/>
        </w:rPr>
        <w:t>4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F76E1D">
        <w:rPr>
          <w:rFonts w:ascii="GHEA Grapalat" w:hAnsi="GHEA Grapalat"/>
          <w:b/>
          <w:i/>
          <w:sz w:val="22"/>
          <w:szCs w:val="22"/>
          <w:lang w:val="hy-AM"/>
        </w:rPr>
        <w:t xml:space="preserve"> 14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lastRenderedPageBreak/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ապրիլ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63E26">
        <w:rPr>
          <w:rFonts w:ascii="GHEA Grapalat" w:hAnsi="GHEA Grapalat"/>
          <w:b/>
          <w:i/>
          <w:sz w:val="22"/>
          <w:szCs w:val="22"/>
          <w:lang w:val="hy-AM"/>
        </w:rPr>
        <w:t>16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C4746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F76E1D">
        <w:rPr>
          <w:rFonts w:ascii="GHEA Grapalat" w:hAnsi="GHEA Grapalat"/>
          <w:b/>
          <w:i/>
          <w:sz w:val="22"/>
          <w:szCs w:val="22"/>
          <w:lang w:val="hy-AM"/>
        </w:rPr>
        <w:t>4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Pr="00AC474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«Արդի հիմնախնդիրներ»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C86F5C" w:rsidRPr="0091211F" w:rsidRDefault="00C86F5C" w:rsidP="00C86F5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Հիմնական</w:t>
      </w:r>
      <w:r w:rsidRPr="0091211F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աշխատավարձը</w:t>
      </w:r>
      <w:r w:rsidRPr="0091211F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446C43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256</w:t>
      </w:r>
      <w:r w:rsidRPr="00446C43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 xml:space="preserve"> 623</w:t>
      </w:r>
      <w:r w:rsidRPr="00446C43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 xml:space="preserve"> (երկու հարյուր</w:t>
      </w:r>
      <w:r w:rsidRPr="00446C43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 xml:space="preserve"> հիսունվեց հազար վեց հարյուր քսաներեք</w:t>
      </w:r>
      <w:r w:rsidRPr="00446C43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 xml:space="preserve">) </w:t>
      </w:r>
      <w:r w:rsidRPr="0091211F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ՀՀ դրամ</w:t>
      </w:r>
      <w:r w:rsidRPr="0091211F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>:</w:t>
      </w:r>
    </w:p>
    <w:p w:rsidR="000D3F96" w:rsidRPr="0091211F" w:rsidRDefault="000D3F96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0D3F96" w:rsidRPr="0091211F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5D66A7" w:rsidRPr="008C65A5" w:rsidRDefault="005D66A7" w:rsidP="005D66A7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ՀՀ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Սահմանադրություն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1-8, 10, 13-18, 20-21, 25, 27, 31, 32, 35-38, 40-4</w:t>
      </w:r>
      <w:r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>9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, 51,</w:t>
      </w:r>
      <w:r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55,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57, 58, 64, 66, 70, 72-73, 103, 17</w:t>
      </w:r>
      <w:r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>5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-180, 182-184, 186, 188</w:t>
      </w:r>
      <w:r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191-193</w:t>
      </w:r>
    </w:p>
    <w:p w:rsidR="005D66A7" w:rsidRPr="008C65A5" w:rsidRDefault="005D66A7" w:rsidP="005D66A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5" w:history="1">
        <w:r w:rsidR="004D7111" w:rsidRPr="00936EC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https://www.arlis.am/DocumentView.aspx?DocID=102510</w:t>
        </w:r>
      </w:hyperlink>
    </w:p>
    <w:p w:rsidR="005D66A7" w:rsidRPr="008C65A5" w:rsidRDefault="005D66A7" w:rsidP="005D66A7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հոդվածներ 1, 4-10,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13-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15, 17, 23-29, 31, 53</w:t>
      </w:r>
    </w:p>
    <w:p w:rsidR="004D7111" w:rsidRPr="008C65A5" w:rsidRDefault="005D66A7" w:rsidP="005D66A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="004D7111" w:rsidRPr="00936EC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https://www.arlis.am/DocumentView.aspx?docid=138908</w:t>
        </w:r>
      </w:hyperlink>
    </w:p>
    <w:p w:rsidR="005D66A7" w:rsidRPr="007E5BE0" w:rsidRDefault="005D66A7" w:rsidP="005D66A7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ՀՀ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10,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16-20, 22-24, 37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-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39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</w:p>
    <w:p w:rsidR="004D7111" w:rsidRPr="00C1589B" w:rsidRDefault="005D66A7" w:rsidP="005D66A7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="004D7111" w:rsidRPr="00E651D1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https://www.arlis.am/DocumentView.aspx?docid=138910</w:t>
        </w:r>
      </w:hyperlink>
    </w:p>
    <w:p w:rsidR="005D66A7" w:rsidRPr="00CE64D5" w:rsidRDefault="005D66A7" w:rsidP="005D66A7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2, 3, 5, 6, 9</w:t>
      </w:r>
    </w:p>
    <w:p w:rsidR="005D66A7" w:rsidRPr="00C1589B" w:rsidRDefault="005D66A7" w:rsidP="005D66A7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="004D7111" w:rsidRPr="004F0A4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</w:p>
    <w:p w:rsidR="00C86F5C" w:rsidRPr="00BE772E" w:rsidRDefault="00C86F5C" w:rsidP="00C86F5C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BE772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 w:rsidRPr="00BE772E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BE772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4-10, 15-20, 80, 85, 87, 94, 95, 99, 114-116, 137-139, 161-165, 167-170, 175</w:t>
      </w:r>
      <w:r w:rsidR="0043182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176, 178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-180, 223-230, 237, 239, 248-250</w:t>
      </w:r>
    </w:p>
    <w:p w:rsidR="00C86F5C" w:rsidRDefault="00C86F5C" w:rsidP="00C86F5C">
      <w:pPr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https://www.arlis.am/DocumentView.aspx?DocID=139117</w:t>
        </w:r>
      </w:hyperlink>
    </w:p>
    <w:p w:rsidR="00C16E53" w:rsidRDefault="00C86F5C" w:rsidP="00C86F5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C16E53"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C16E5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="00C16E53"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C16E53"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C16E53"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C16E53"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C16E53"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C16E53"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43182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3-</w:t>
      </w:r>
      <w:r w:rsidR="00C16E5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6, 10-12, 15-17</w:t>
      </w:r>
    </w:p>
    <w:p w:rsidR="00C16E53" w:rsidRDefault="00C16E53" w:rsidP="00C16E53">
      <w:pPr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0" w:history="1">
        <w:r w:rsidRPr="00E1592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https://www.arlis.am/DocumentView.aspx?DocID=132717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566D1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="00B07B62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Default="000D3F96" w:rsidP="00B07B62">
      <w:pPr>
        <w:ind w:firstLine="708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2" w:anchor="p=2" w:history="1">
        <w:r w:rsidR="00B07B62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B07B62" w:rsidRPr="0034549A" w:rsidRDefault="00B07B62" w:rsidP="00B07B62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9D55F9" w:rsidRPr="009D55F9" w:rsidRDefault="009D55F9" w:rsidP="009D55F9">
      <w:pPr>
        <w:shd w:val="clear" w:color="auto" w:fill="FFFFFF"/>
        <w:ind w:left="284"/>
        <w:contextualSpacing/>
        <w:jc w:val="both"/>
        <w:rPr>
          <w:rFonts w:ascii="GHEA Grapalat" w:hAnsi="GHEA Grapalat" w:cs="Arial"/>
          <w:color w:val="222222"/>
          <w:sz w:val="22"/>
          <w:szCs w:val="22"/>
          <w:lang w:val="hy-AM"/>
        </w:rPr>
      </w:pPr>
      <w:r w:rsidRPr="009D55F9">
        <w:rPr>
          <w:rFonts w:ascii="GHEA Grapalat" w:hAnsi="GHEA Grapalat" w:cs="Sylfaen"/>
          <w:sz w:val="24"/>
          <w:szCs w:val="24"/>
          <w:lang w:val="hy-AM" w:eastAsia="en-US"/>
        </w:rPr>
        <w:t>Թեստում</w:t>
      </w:r>
      <w:r w:rsidRPr="009D55F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55F9">
        <w:rPr>
          <w:rFonts w:ascii="GHEA Grapalat" w:hAnsi="GHEA Grapalat" w:cs="Sylfaen"/>
          <w:sz w:val="24"/>
          <w:szCs w:val="24"/>
          <w:lang w:val="hy-AM" w:eastAsia="en-US"/>
        </w:rPr>
        <w:t>ընդգրկվող</w:t>
      </w:r>
      <w:r w:rsidRPr="009D55F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55F9">
        <w:rPr>
          <w:rFonts w:ascii="GHEA Grapalat" w:hAnsi="GHEA Grapalat" w:cs="Sylfaen"/>
          <w:sz w:val="24"/>
          <w:szCs w:val="24"/>
          <w:lang w:val="hy-AM" w:eastAsia="en-US"/>
        </w:rPr>
        <w:t>կոմպետենցիաների</w:t>
      </w:r>
      <w:r w:rsidRPr="009D55F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55F9">
        <w:rPr>
          <w:rFonts w:ascii="GHEA Grapalat" w:hAnsi="GHEA Grapalat" w:cs="Sylfaen"/>
          <w:sz w:val="24"/>
          <w:szCs w:val="24"/>
          <w:lang w:val="hy-AM" w:eastAsia="en-US"/>
        </w:rPr>
        <w:t>վերաբերյալ</w:t>
      </w:r>
      <w:r w:rsidRPr="009D55F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55F9">
        <w:rPr>
          <w:rFonts w:ascii="GHEA Grapalat" w:hAnsi="GHEA Grapalat" w:cs="Sylfaen"/>
          <w:sz w:val="24"/>
          <w:szCs w:val="24"/>
          <w:lang w:val="hy-AM" w:eastAsia="en-US"/>
        </w:rPr>
        <w:t>թեստային</w:t>
      </w:r>
      <w:r w:rsidRPr="009D55F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55F9">
        <w:rPr>
          <w:rFonts w:ascii="GHEA Grapalat" w:hAnsi="GHEA Grapalat" w:cs="Sylfaen"/>
          <w:sz w:val="24"/>
          <w:szCs w:val="24"/>
          <w:lang w:val="hy-AM" w:eastAsia="en-US"/>
        </w:rPr>
        <w:t>առաջադրանքները</w:t>
      </w:r>
      <w:r w:rsidRPr="009D55F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55F9">
        <w:rPr>
          <w:rFonts w:ascii="GHEA Grapalat" w:hAnsi="GHEA Grapalat" w:cs="Sylfaen"/>
          <w:sz w:val="24"/>
          <w:szCs w:val="24"/>
          <w:lang w:val="hy-AM" w:eastAsia="en-US"/>
        </w:rPr>
        <w:t>կազմված</w:t>
      </w:r>
      <w:r w:rsidRPr="009D55F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55F9">
        <w:rPr>
          <w:rFonts w:ascii="GHEA Grapalat" w:hAnsi="GHEA Grapalat" w:cs="Sylfaen"/>
          <w:sz w:val="24"/>
          <w:szCs w:val="24"/>
          <w:lang w:val="hy-AM" w:eastAsia="en-US"/>
        </w:rPr>
        <w:t>են</w:t>
      </w:r>
      <w:r w:rsidRPr="009D55F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55F9">
        <w:rPr>
          <w:rFonts w:ascii="GHEA Grapalat" w:hAnsi="GHEA Grapalat" w:cs="Sylfaen"/>
          <w:sz w:val="24"/>
          <w:szCs w:val="24"/>
          <w:lang w:val="hy-AM" w:eastAsia="en-US"/>
        </w:rPr>
        <w:t>տվյալ</w:t>
      </w:r>
      <w:r w:rsidRPr="009D55F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55F9">
        <w:rPr>
          <w:rFonts w:ascii="GHEA Grapalat" w:hAnsi="GHEA Grapalat" w:cs="Sylfaen"/>
          <w:sz w:val="24"/>
          <w:szCs w:val="24"/>
          <w:lang w:val="hy-AM" w:eastAsia="en-US"/>
        </w:rPr>
        <w:t>պաշտոնի</w:t>
      </w:r>
      <w:r w:rsidRPr="009D55F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55F9">
        <w:rPr>
          <w:rFonts w:ascii="GHEA Grapalat" w:hAnsi="GHEA Grapalat" w:cs="Sylfaen"/>
          <w:sz w:val="24"/>
          <w:szCs w:val="24"/>
          <w:lang w:val="hy-AM" w:eastAsia="en-US"/>
        </w:rPr>
        <w:t>համար</w:t>
      </w:r>
      <w:r w:rsidRPr="009D55F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55F9">
        <w:rPr>
          <w:rFonts w:ascii="GHEA Grapalat" w:hAnsi="GHEA Grapalat" w:cs="Sylfaen"/>
          <w:sz w:val="24"/>
          <w:szCs w:val="24"/>
          <w:lang w:val="hy-AM" w:eastAsia="en-US"/>
        </w:rPr>
        <w:t>սահմանված</w:t>
      </w:r>
      <w:r w:rsidRPr="009D55F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55F9">
        <w:rPr>
          <w:rFonts w:ascii="GHEA Grapalat" w:hAnsi="GHEA Grapalat" w:cs="Sylfaen"/>
          <w:sz w:val="24"/>
          <w:szCs w:val="24"/>
          <w:lang w:val="hy-AM" w:eastAsia="en-US"/>
        </w:rPr>
        <w:t>և</w:t>
      </w:r>
      <w:r w:rsidRPr="009D55F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55F9">
        <w:rPr>
          <w:rFonts w:ascii="GHEA Grapalat" w:hAnsi="GHEA Grapalat" w:cs="Sylfaen"/>
          <w:sz w:val="24"/>
          <w:szCs w:val="24"/>
          <w:lang w:val="hy-AM" w:eastAsia="en-US"/>
        </w:rPr>
        <w:t>Հայաստանի</w:t>
      </w:r>
      <w:r w:rsidRPr="009D55F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55F9">
        <w:rPr>
          <w:rFonts w:ascii="GHEA Grapalat" w:hAnsi="GHEA Grapalat" w:cs="Sylfaen"/>
          <w:sz w:val="24"/>
          <w:szCs w:val="24"/>
          <w:lang w:val="hy-AM" w:eastAsia="en-US"/>
        </w:rPr>
        <w:t>Հանրապետության</w:t>
      </w:r>
      <w:r w:rsidRPr="009D55F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55F9">
        <w:rPr>
          <w:rFonts w:ascii="GHEA Grapalat" w:hAnsi="GHEA Grapalat" w:cs="Sylfaen"/>
          <w:sz w:val="24"/>
          <w:szCs w:val="24"/>
          <w:lang w:val="hy-AM" w:eastAsia="en-US"/>
        </w:rPr>
        <w:t>կառավարության</w:t>
      </w:r>
      <w:r w:rsidRPr="009D55F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55F9">
        <w:rPr>
          <w:rFonts w:ascii="GHEA Grapalat" w:hAnsi="GHEA Grapalat" w:cs="Sylfaen"/>
          <w:sz w:val="24"/>
          <w:szCs w:val="24"/>
          <w:lang w:val="hy-AM" w:eastAsia="en-US"/>
        </w:rPr>
        <w:t>պաշտոնական</w:t>
      </w:r>
      <w:r w:rsidRPr="009D55F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55F9">
        <w:rPr>
          <w:rFonts w:ascii="GHEA Grapalat" w:hAnsi="GHEA Grapalat" w:cs="Sylfaen"/>
          <w:sz w:val="24"/>
          <w:szCs w:val="24"/>
          <w:lang w:val="hy-AM" w:eastAsia="en-US"/>
        </w:rPr>
        <w:t>ինտերնետային</w:t>
      </w:r>
      <w:r w:rsidRPr="009D55F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55F9">
        <w:rPr>
          <w:rFonts w:ascii="GHEA Grapalat" w:hAnsi="GHEA Grapalat" w:cs="Sylfaen"/>
          <w:sz w:val="24"/>
          <w:szCs w:val="24"/>
          <w:lang w:val="hy-AM" w:eastAsia="en-US"/>
        </w:rPr>
        <w:t>կայքէջում՝</w:t>
      </w:r>
      <w:r w:rsidRPr="009D55F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hyperlink r:id="rId13" w:history="1">
        <w:r w:rsidRPr="009D55F9">
          <w:rPr>
            <w:rFonts w:ascii="GHEA Grapalat" w:hAnsi="GHEA Grapalat"/>
            <w:color w:val="0000FF"/>
            <w:sz w:val="24"/>
            <w:szCs w:val="24"/>
            <w:u w:val="single"/>
            <w:lang w:val="hy-AM" w:eastAsia="en-US"/>
          </w:rPr>
          <w:t>https://www.gov.am/am/announcements/item/346/</w:t>
        </w:r>
      </w:hyperlink>
      <w:r w:rsidRPr="009D55F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55F9">
        <w:rPr>
          <w:rFonts w:ascii="GHEA Grapalat" w:hAnsi="GHEA Grapalat" w:cs="Sylfaen"/>
          <w:sz w:val="24"/>
          <w:szCs w:val="24"/>
          <w:lang w:val="hy-AM" w:eastAsia="en-US"/>
        </w:rPr>
        <w:t>հրապարակված</w:t>
      </w:r>
      <w:r w:rsidRPr="009D55F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55F9">
        <w:rPr>
          <w:rFonts w:ascii="GHEA Grapalat" w:hAnsi="GHEA Grapalat" w:cs="Sylfaen"/>
          <w:sz w:val="24"/>
          <w:szCs w:val="24"/>
          <w:lang w:val="hy-AM" w:eastAsia="en-US"/>
        </w:rPr>
        <w:t>ընդհանրական</w:t>
      </w:r>
      <w:r w:rsidRPr="009D55F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55F9">
        <w:rPr>
          <w:rFonts w:ascii="GHEA Grapalat" w:hAnsi="GHEA Grapalat" w:cs="Sylfaen"/>
          <w:sz w:val="24"/>
          <w:szCs w:val="24"/>
          <w:lang w:val="hy-AM" w:eastAsia="en-US"/>
        </w:rPr>
        <w:t>կոմպետենցիաներից</w:t>
      </w:r>
      <w:r w:rsidRPr="009D55F9">
        <w:rPr>
          <w:rFonts w:ascii="GHEA Grapalat" w:hAnsi="GHEA Grapalat"/>
          <w:sz w:val="24"/>
          <w:szCs w:val="24"/>
          <w:lang w:val="hy-AM" w:eastAsia="en-US"/>
        </w:rPr>
        <w:t xml:space="preserve">, </w:t>
      </w:r>
      <w:r w:rsidRPr="009D55F9">
        <w:rPr>
          <w:rFonts w:ascii="GHEA Grapalat" w:hAnsi="GHEA Grapalat" w:cs="Sylfaen"/>
          <w:sz w:val="24"/>
          <w:szCs w:val="24"/>
          <w:lang w:val="hy-AM" w:eastAsia="en-US"/>
        </w:rPr>
        <w:t>մասնավորապես՝</w:t>
      </w:r>
    </w:p>
    <w:p w:rsidR="009D55F9" w:rsidRPr="009D55F9" w:rsidRDefault="009D55F9" w:rsidP="009D55F9">
      <w:pPr>
        <w:shd w:val="clear" w:color="auto" w:fill="FFFFFF"/>
        <w:spacing w:after="240" w:line="259" w:lineRule="auto"/>
        <w:rPr>
          <w:rFonts w:ascii="GHEA Grapalat" w:eastAsiaTheme="minorHAnsi" w:hAnsi="GHEA Grapalat" w:cstheme="minorBidi"/>
          <w:color w:val="000000"/>
          <w:sz w:val="22"/>
          <w:szCs w:val="22"/>
          <w:lang w:val="hy-AM" w:eastAsia="en-US"/>
        </w:rPr>
      </w:pPr>
    </w:p>
    <w:p w:rsidR="009D55F9" w:rsidRPr="009D55F9" w:rsidRDefault="009D55F9" w:rsidP="009D55F9">
      <w:pPr>
        <w:numPr>
          <w:ilvl w:val="0"/>
          <w:numId w:val="1"/>
        </w:numPr>
        <w:shd w:val="clear" w:color="auto" w:fill="FFFFFF"/>
        <w:spacing w:after="240" w:line="259" w:lineRule="auto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 w:rsidRPr="009D55F9">
        <w:rPr>
          <w:rFonts w:ascii="GHEA Grapalat" w:hAnsi="GHEA Grapalat"/>
          <w:color w:val="000000"/>
          <w:sz w:val="24"/>
          <w:szCs w:val="24"/>
          <w:lang w:val="hy-AM" w:eastAsia="en-US"/>
        </w:rPr>
        <w:lastRenderedPageBreak/>
        <w:t>«Աշխատակազմի կառավարում» կոմպետենցիա,</w:t>
      </w:r>
      <w:r w:rsidRPr="009D55F9">
        <w:rPr>
          <w:rFonts w:ascii="GHEA Grapalat" w:hAnsi="GHEA Grapalat"/>
          <w:color w:val="000000"/>
          <w:sz w:val="24"/>
          <w:szCs w:val="24"/>
          <w:lang w:val="hy-AM" w:eastAsia="en-US"/>
        </w:rPr>
        <w:br/>
        <w:t xml:space="preserve">հղումը՝ </w:t>
      </w:r>
      <w:r w:rsidRPr="009D55F9">
        <w:rPr>
          <w:rFonts w:ascii="Calibri" w:hAnsi="Calibri" w:cs="Calibri"/>
          <w:color w:val="000000"/>
          <w:sz w:val="24"/>
          <w:szCs w:val="24"/>
          <w:lang w:val="hy-AM" w:eastAsia="en-US"/>
        </w:rPr>
        <w:t> </w:t>
      </w:r>
      <w:r w:rsidRPr="009D55F9">
        <w:rPr>
          <w:rFonts w:ascii="GHEA Grapalat" w:hAnsi="GHEA Grapalat" w:cs="Calibri"/>
          <w:color w:val="000000"/>
          <w:sz w:val="24"/>
          <w:szCs w:val="24"/>
          <w:lang w:val="hy-AM" w:eastAsia="en-US"/>
        </w:rPr>
        <w:t xml:space="preserve"> </w:t>
      </w:r>
      <w:hyperlink r:id="rId14" w:history="1">
        <w:r w:rsidRPr="009D55F9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 w:eastAsia="en-US"/>
          </w:rPr>
          <w:t>https://www.gov.am/u_files/file/Haytararutyunner/1.pdf</w:t>
        </w:r>
      </w:hyperlink>
    </w:p>
    <w:p w:rsidR="009D55F9" w:rsidRPr="009D55F9" w:rsidRDefault="009D55F9" w:rsidP="009D55F9">
      <w:pPr>
        <w:numPr>
          <w:ilvl w:val="1"/>
          <w:numId w:val="1"/>
        </w:numPr>
        <w:shd w:val="clear" w:color="auto" w:fill="FFFFFF"/>
        <w:spacing w:after="240" w:line="259" w:lineRule="auto"/>
        <w:ind w:left="720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 w:rsidRPr="009D55F9">
        <w:rPr>
          <w:rFonts w:ascii="GHEA Grapalat" w:hAnsi="GHEA Grapalat"/>
          <w:color w:val="000000"/>
          <w:sz w:val="24"/>
          <w:szCs w:val="24"/>
          <w:lang w:val="hy-AM" w:eastAsia="en-US"/>
        </w:rPr>
        <w:t>«Խնդրի լուծում» կոմպետենցիա,</w:t>
      </w:r>
      <w:r w:rsidRPr="009D55F9">
        <w:rPr>
          <w:rFonts w:ascii="GHEA Grapalat" w:hAnsi="GHEA Grapalat"/>
          <w:color w:val="000000"/>
          <w:sz w:val="24"/>
          <w:szCs w:val="24"/>
          <w:lang w:val="hy-AM" w:eastAsia="en-US"/>
        </w:rPr>
        <w:br/>
        <w:t>հղումը՝</w:t>
      </w:r>
      <w:r w:rsidRPr="009D55F9">
        <w:rPr>
          <w:rFonts w:ascii="Calibri" w:hAnsi="Calibri" w:cs="Calibri"/>
          <w:color w:val="000000"/>
          <w:sz w:val="24"/>
          <w:szCs w:val="24"/>
          <w:lang w:val="hy-AM" w:eastAsia="en-US"/>
        </w:rPr>
        <w:t> </w:t>
      </w:r>
      <w:r w:rsidRPr="009D55F9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 </w:t>
      </w:r>
      <w:hyperlink r:id="rId15" w:history="1">
        <w:r w:rsidRPr="009D55F9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 w:eastAsia="en-US"/>
          </w:rPr>
          <w:t>https://www.gov.am/u_files/file/Haytararutyunner/4.pdf</w:t>
        </w:r>
      </w:hyperlink>
    </w:p>
    <w:p w:rsidR="009D55F9" w:rsidRPr="009D55F9" w:rsidRDefault="009D55F9" w:rsidP="009D55F9">
      <w:pPr>
        <w:numPr>
          <w:ilvl w:val="0"/>
          <w:numId w:val="1"/>
        </w:numPr>
        <w:shd w:val="clear" w:color="auto" w:fill="FFFFFF"/>
        <w:spacing w:after="240" w:line="259" w:lineRule="auto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 w:rsidRPr="009D55F9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«Որոշումների կայացում» կոմպետենցիա,  հղումը՝ </w:t>
      </w:r>
      <w:r w:rsidRPr="009D55F9">
        <w:rPr>
          <w:rFonts w:ascii="Calibri" w:hAnsi="Calibri" w:cs="Calibri"/>
          <w:color w:val="000000"/>
          <w:sz w:val="24"/>
          <w:szCs w:val="24"/>
          <w:lang w:val="hy-AM" w:eastAsia="en-US"/>
        </w:rPr>
        <w:t> </w:t>
      </w:r>
      <w:r w:rsidRPr="009D55F9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 </w:t>
      </w:r>
      <w:hyperlink r:id="rId16" w:history="1">
        <w:r w:rsidRPr="009D55F9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 w:eastAsia="en-US"/>
          </w:rPr>
          <w:t>https://www.gov.am/u_files/file/Haytararutyunner/7.pdf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              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961B1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961B1B" w:rsidRPr="00431826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D63E26" w:rsidRDefault="00D63E26" w:rsidP="00D63E26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17" w:history="1">
        <w:r>
          <w:rPr>
            <w:rStyle w:val="Hyperlink"/>
            <w:rFonts w:ascii="GHEA Grapalat" w:hAnsi="GHEA Grapalat" w:cs="Arial"/>
            <w:color w:val="000000" w:themeColor="text1"/>
            <w:sz w:val="22"/>
            <w:szCs w:val="22"/>
            <w:u w:val="none"/>
            <w:lang w:val="hy-AM"/>
          </w:rPr>
          <w:t>Թեստի ձևանմուշը կցվում է:</w:t>
        </w:r>
      </w:hyperlink>
    </w:p>
    <w:p w:rsidR="00D63E26" w:rsidRPr="00C1589B" w:rsidRDefault="00D63E26" w:rsidP="00BF2C6A">
      <w:pPr>
        <w:jc w:val="both"/>
        <w:rPr>
          <w:rFonts w:ascii="GHEA Grapalat" w:hAnsi="GHEA Grapalat"/>
          <w:color w:val="FF0000"/>
          <w:lang w:val="hy-AM"/>
        </w:rPr>
      </w:pPr>
      <w:bookmarkStart w:id="0" w:name="_GoBack"/>
      <w:bookmarkEnd w:id="0"/>
    </w:p>
    <w:sectPr w:rsidR="00D63E26" w:rsidRPr="00C158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72412"/>
    <w:rsid w:val="000D3F96"/>
    <w:rsid w:val="000F6156"/>
    <w:rsid w:val="0030047D"/>
    <w:rsid w:val="0034549A"/>
    <w:rsid w:val="003C094B"/>
    <w:rsid w:val="00424E1C"/>
    <w:rsid w:val="00431826"/>
    <w:rsid w:val="004542F5"/>
    <w:rsid w:val="004968C0"/>
    <w:rsid w:val="004D7111"/>
    <w:rsid w:val="00530B97"/>
    <w:rsid w:val="00541DDE"/>
    <w:rsid w:val="00566D14"/>
    <w:rsid w:val="005C2B4B"/>
    <w:rsid w:val="005D66A7"/>
    <w:rsid w:val="00622BB8"/>
    <w:rsid w:val="007E5BE0"/>
    <w:rsid w:val="008C65A5"/>
    <w:rsid w:val="008F29B9"/>
    <w:rsid w:val="0091211F"/>
    <w:rsid w:val="00913D94"/>
    <w:rsid w:val="00961B1B"/>
    <w:rsid w:val="009D55F9"/>
    <w:rsid w:val="00AC4746"/>
    <w:rsid w:val="00B07B62"/>
    <w:rsid w:val="00B911D9"/>
    <w:rsid w:val="00BF2C6A"/>
    <w:rsid w:val="00C1589B"/>
    <w:rsid w:val="00C16E53"/>
    <w:rsid w:val="00C86F5C"/>
    <w:rsid w:val="00CC45C2"/>
    <w:rsid w:val="00CE64D5"/>
    <w:rsid w:val="00D045F7"/>
    <w:rsid w:val="00D63E26"/>
    <w:rsid w:val="00DA4F69"/>
    <w:rsid w:val="00DB25BD"/>
    <w:rsid w:val="00DD064E"/>
    <w:rsid w:val="00EF754A"/>
    <w:rsid w:val="00F25967"/>
    <w:rsid w:val="00F61335"/>
    <w:rsid w:val="00F7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947" TargetMode="External"/><Relationship Id="rId13" Type="http://schemas.openxmlformats.org/officeDocument/2006/relationships/hyperlink" Target="https://www.gov.am/am/announcements/item/346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38910" TargetMode="External"/><Relationship Id="rId12" Type="http://schemas.openxmlformats.org/officeDocument/2006/relationships/hyperlink" Target="http://online.fliphtml5.com/fumf/irey/" TargetMode="External"/><Relationship Id="rId17" Type="http://schemas.openxmlformats.org/officeDocument/2006/relationships/hyperlink" Target="https://www.gov.am/u_files/file/Haytararutyunner/testi%20dzevanmush-12_02_20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am/u_files/file/Haytararutyunner/7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38908" TargetMode="External"/><Relationship Id="rId11" Type="http://schemas.openxmlformats.org/officeDocument/2006/relationships/hyperlink" Target="http://fliphtml5.com/fumf/egdx" TargetMode="External"/><Relationship Id="rId5" Type="http://schemas.openxmlformats.org/officeDocument/2006/relationships/hyperlink" Target="https://www.arlis.am/DocumentView.aspx?DocID=102510" TargetMode="External"/><Relationship Id="rId15" Type="http://schemas.openxmlformats.org/officeDocument/2006/relationships/hyperlink" Target="https://www.gov.am/u_files/file/Haytararutyunner/4.pdf" TargetMode="External"/><Relationship Id="rId10" Type="http://schemas.openxmlformats.org/officeDocument/2006/relationships/hyperlink" Target="https://www.arlis.am/DocumentView.aspx?DocID=13271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39117" TargetMode="External"/><Relationship Id="rId14" Type="http://schemas.openxmlformats.org/officeDocument/2006/relationships/hyperlink" Target="https://www.gov.am/u_files/file/Haytararutyunner/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Խաչատուր Բահրիկյան</cp:lastModifiedBy>
  <cp:revision>15</cp:revision>
  <dcterms:created xsi:type="dcterms:W3CDTF">2020-03-09T10:58:00Z</dcterms:created>
  <dcterms:modified xsi:type="dcterms:W3CDTF">2020-03-12T11:55:00Z</dcterms:modified>
</cp:coreProperties>
</file>