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A03314">
        <w:rPr>
          <w:rFonts w:ascii="GHEA Grapalat" w:hAnsi="GHEA Grapalat" w:cs="Arial"/>
          <w:sz w:val="22"/>
          <w:szCs w:val="22"/>
          <w:lang w:val="hy-AM"/>
        </w:rPr>
        <w:t>4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A03314">
        <w:rPr>
          <w:rFonts w:ascii="GHEA Grapalat" w:hAnsi="GHEA Grapalat" w:cs="Arial"/>
          <w:sz w:val="22"/>
          <w:szCs w:val="22"/>
          <w:lang w:val="hy-AM"/>
        </w:rPr>
        <w:t>րահսկողի (ծածկագիր՝ 52-24.2-Մ1-4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A03314">
        <w:rPr>
          <w:rFonts w:ascii="GHEA Grapalat" w:hAnsi="GHEA Grapalat" w:cs="Arial"/>
          <w:sz w:val="22"/>
          <w:szCs w:val="22"/>
          <w:lang w:val="hy-AM"/>
        </w:rPr>
        <w:t>52-24.2-Մ1-4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0331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3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0331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FD215D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FD21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D215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FD21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FD215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FD21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FD21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Pr="00984EC6" w:rsidRDefault="000F1DBD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FD215D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03314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  <w:rsid w:val="00FD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A3A9-5F13-44AC-9AA4-FCADD1C3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54</cp:revision>
  <cp:lastPrinted>2020-06-15T11:04:00Z</cp:lastPrinted>
  <dcterms:created xsi:type="dcterms:W3CDTF">2020-06-15T09:59:00Z</dcterms:created>
  <dcterms:modified xsi:type="dcterms:W3CDTF">2020-07-18T19:56:00Z</dcterms:modified>
</cp:coreProperties>
</file>