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6F69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մասին</w:t>
      </w:r>
      <w:proofErr w:type="spellEnd"/>
    </w:p>
    <w:p w:rsidR="002F4E92" w:rsidRPr="00386A14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386A14">
        <w:rPr>
          <w:rFonts w:ascii="GHEA Grapalat" w:hAnsi="GHEA Grapalat" w:cs="Arial"/>
          <w:sz w:val="24"/>
          <w:szCs w:val="24"/>
          <w:lang w:val="hy-AM"/>
        </w:rPr>
        <w:t>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186F69" w:rsidRPr="00386A14"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 w:rsidRPr="00386A14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386A14">
        <w:rPr>
          <w:rFonts w:ascii="GHEA Grapalat" w:hAnsi="GHEA Grapalat" w:cs="Arial"/>
          <w:sz w:val="24"/>
          <w:szCs w:val="24"/>
        </w:rPr>
        <w:t>ն</w:t>
      </w:r>
      <w:r w:rsidR="00BD3D6C" w:rsidRPr="00386A14">
        <w:rPr>
          <w:rFonts w:ascii="GHEA Grapalat" w:hAnsi="GHEA Grapalat"/>
          <w:sz w:val="24"/>
          <w:szCs w:val="24"/>
        </w:rPr>
        <w:t xml:space="preserve"> </w:t>
      </w:r>
      <w:r w:rsidR="00C86434" w:rsidRPr="00386A14">
        <w:rPr>
          <w:rFonts w:ascii="GHEA Grapalat" w:hAnsi="GHEA Grapalat"/>
          <w:sz w:val="24"/>
          <w:szCs w:val="24"/>
          <w:lang w:val="hy-AM"/>
        </w:rPr>
        <w:t>իրավաբանական բաժնի գլխավոր մասնագետի</w:t>
      </w:r>
      <w:r w:rsidR="002118CC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386A14">
        <w:rPr>
          <w:rFonts w:ascii="GHEA Grapalat" w:hAnsi="GHEA Grapalat"/>
          <w:sz w:val="24"/>
          <w:szCs w:val="24"/>
        </w:rPr>
        <w:t>(</w:t>
      </w:r>
      <w:proofErr w:type="spellStart"/>
      <w:r w:rsidR="00F05B69" w:rsidRPr="00386A14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="00F05B69" w:rsidRPr="00386A14">
        <w:rPr>
          <w:rFonts w:ascii="GHEA Grapalat" w:hAnsi="GHEA Grapalat" w:cs="Arial"/>
          <w:sz w:val="24"/>
          <w:szCs w:val="24"/>
        </w:rPr>
        <w:t>՝</w:t>
      </w:r>
      <w:r w:rsidR="00F05B69" w:rsidRPr="00386A14">
        <w:rPr>
          <w:rFonts w:ascii="GHEA Grapalat" w:hAnsi="GHEA Grapalat"/>
          <w:sz w:val="24"/>
          <w:szCs w:val="24"/>
        </w:rPr>
        <w:t xml:space="preserve"> </w:t>
      </w:r>
      <w:r w:rsidR="00C86434" w:rsidRPr="00386A14">
        <w:rPr>
          <w:rFonts w:ascii="GHEA Grapalat" w:hAnsi="GHEA Grapalat" w:cs="Arial"/>
          <w:sz w:val="24"/>
          <w:szCs w:val="24"/>
        </w:rPr>
        <w:t>05-3</w:t>
      </w:r>
      <w:r w:rsidR="002118CC" w:rsidRPr="00386A14">
        <w:rPr>
          <w:rFonts w:ascii="GHEA Grapalat" w:hAnsi="GHEA Grapalat" w:cs="Arial"/>
          <w:sz w:val="24"/>
          <w:szCs w:val="24"/>
        </w:rPr>
        <w:t>.</w:t>
      </w:r>
      <w:r w:rsidR="00C86434" w:rsidRPr="00386A14">
        <w:rPr>
          <w:rFonts w:ascii="GHEA Grapalat" w:hAnsi="GHEA Grapalat" w:cs="Arial"/>
          <w:sz w:val="24"/>
          <w:szCs w:val="24"/>
          <w:lang w:val="hy-AM"/>
        </w:rPr>
        <w:t>1-</w:t>
      </w:r>
      <w:r w:rsidR="00644988" w:rsidRPr="00386A14">
        <w:rPr>
          <w:rFonts w:ascii="GHEA Grapalat" w:hAnsi="GHEA Grapalat" w:cs="Arial"/>
          <w:sz w:val="24"/>
          <w:szCs w:val="24"/>
          <w:lang w:val="hy-AM"/>
        </w:rPr>
        <w:t>6</w:t>
      </w:r>
      <w:r w:rsidR="00186F69" w:rsidRPr="00386A14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C2154" w:rsidRPr="00386A1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>:</w:t>
      </w:r>
    </w:p>
    <w:p w:rsidR="002F4E92" w:rsidRPr="00386A14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386A14">
        <w:rPr>
          <w:rFonts w:ascii="GHEA Grapalat" w:hAnsi="GHEA Grapalat" w:cs="Arial"/>
          <w:b/>
          <w:sz w:val="24"/>
          <w:szCs w:val="24"/>
        </w:rPr>
        <w:t>Հիմնական</w:t>
      </w:r>
      <w:proofErr w:type="spellEnd"/>
      <w:r w:rsidRPr="00386A14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86A14">
        <w:rPr>
          <w:rFonts w:ascii="GHEA Grapalat" w:hAnsi="GHEA Grapalat" w:cs="Arial"/>
          <w:b/>
          <w:sz w:val="24"/>
          <w:szCs w:val="24"/>
        </w:rPr>
        <w:t>գործառույթները</w:t>
      </w:r>
      <w:proofErr w:type="spellEnd"/>
      <w:r w:rsidRPr="00386A14">
        <w:rPr>
          <w:rFonts w:ascii="GHEA Grapalat" w:hAnsi="GHEA Grapalat" w:cs="Arial"/>
          <w:b/>
          <w:sz w:val="24"/>
          <w:szCs w:val="24"/>
        </w:rPr>
        <w:t>՝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</w:p>
    <w:p w:rsidR="00B82B8B" w:rsidRPr="00F924B0" w:rsidRDefault="00B42C79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>1</w:t>
      </w:r>
      <w:r w:rsidR="00763003" w:rsidRPr="00F924B0">
        <w:rPr>
          <w:rFonts w:ascii="GHEA Grapalat" w:hAnsi="GHEA Grapalat" w:cs="Sylfaen"/>
          <w:lang w:val="hy-AM"/>
        </w:rPr>
        <w:t xml:space="preserve">) </w:t>
      </w:r>
      <w:r w:rsidR="00B82B8B" w:rsidRPr="00F924B0">
        <w:rPr>
          <w:rFonts w:ascii="GHEA Grapalat" w:hAnsi="GHEA Grapalat" w:cs="Sylfaen"/>
          <w:lang w:val="hy-AM"/>
        </w:rPr>
        <w:t xml:space="preserve">իրականացնում է </w:t>
      </w:r>
      <w:r w:rsidR="00B82B8B" w:rsidRPr="00386A14">
        <w:rPr>
          <w:rFonts w:ascii="GHEA Grapalat" w:hAnsi="GHEA Grapalat" w:cs="Sylfaen"/>
          <w:lang w:val="hy-AM"/>
        </w:rPr>
        <w:t>Ծառայության</w:t>
      </w:r>
      <w:r w:rsidR="00B82B8B" w:rsidRPr="00F924B0">
        <w:rPr>
          <w:rFonts w:ascii="GHEA Grapalat" w:hAnsi="GHEA Grapalat" w:cs="Sylfaen"/>
          <w:lang w:val="hy-AM"/>
        </w:rPr>
        <w:t xml:space="preserve"> իրավասությանը վերապահված բնագավառներում օրեսդրական դաշտի կատարելագործման և բարեփոխման աշխատանքները.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2) իրականացնում է </w:t>
      </w:r>
      <w:r w:rsidRPr="00386A14">
        <w:rPr>
          <w:rFonts w:ascii="GHEA Grapalat" w:hAnsi="GHEA Grapalat" w:cs="Sylfaen"/>
          <w:lang w:val="hy-AM"/>
        </w:rPr>
        <w:t>Ծառայության</w:t>
      </w:r>
      <w:r w:rsidRPr="00F924B0">
        <w:rPr>
          <w:rFonts w:ascii="GHEA Grapalat" w:hAnsi="GHEA Grapalat" w:cs="Sylfaen"/>
          <w:lang w:val="hy-AM"/>
        </w:rPr>
        <w:t xml:space="preserve"> իրավական ակտերի նախագծերի պատրաստման, քննարկման և իրավաստեղծ մարմիններին ներկայացնելու գործընթացը.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3) Բաժնի պետի հանձնարարությամբ խորհրդատվություն է տրամադրում և մեթոդական օգնություն ցուցաբերում </w:t>
      </w:r>
      <w:r w:rsidRPr="00386A14">
        <w:rPr>
          <w:rFonts w:ascii="GHEA Grapalat" w:hAnsi="GHEA Grapalat" w:cs="Sylfaen"/>
          <w:lang w:val="hy-AM"/>
        </w:rPr>
        <w:t>Ծառայության</w:t>
      </w:r>
      <w:r w:rsidRPr="00F924B0">
        <w:rPr>
          <w:rFonts w:ascii="GHEA Grapalat" w:hAnsi="GHEA Grapalat" w:cs="Sylfaen"/>
          <w:lang w:val="hy-AM"/>
        </w:rPr>
        <w:t xml:space="preserve"> կառուցվածքային ստորաբաժանումների կողմից օրենքների և այլ իրավական ակտերի պահանջները պատշաճ կատարելու նպատակով, պարզաբանում և մեկնաբանում է Հայաստանի Հանրապետության իրավական ակտերը.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>4) Բաժնի պետի հանձնարարությամբ օրենքների և այլ իրավական ակտերի վերաբերյալ ներկայացնում է առաջարկություններ և դիտողություններ, կազմում իրավական-փորձագիտական եզրակացություններ՝ Հայաստանի Հանրապետության օրենսդրությանը համապատասխանության վերաբերյալ.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 5) Բաժնի պետին առաջարկություններ և դիտողություններ է ներկայացնում այլ մարմիններից </w:t>
      </w:r>
      <w:r w:rsidRPr="00386A14">
        <w:rPr>
          <w:rFonts w:ascii="GHEA Grapalat" w:hAnsi="GHEA Grapalat" w:cs="Sylfaen"/>
          <w:lang w:val="hy-AM"/>
        </w:rPr>
        <w:t>Ծառայության</w:t>
      </w:r>
      <w:r w:rsidRPr="00F924B0">
        <w:rPr>
          <w:rFonts w:ascii="GHEA Grapalat" w:hAnsi="GHEA Grapalat" w:cs="Sylfaen"/>
          <w:lang w:val="hy-AM"/>
        </w:rPr>
        <w:t xml:space="preserve"> համաձայնեցմանը ներկայացված Հայաստանի Հանրապետության օրենքների, Հայաստանի Հանրապետության կառավարության որոշումների և Հայաստանի Հանրապետության վարչապետի որոշումների նախագծերի վերաբերյալ.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6) իրականացնում է </w:t>
      </w:r>
      <w:r w:rsidRPr="00386A14">
        <w:rPr>
          <w:rFonts w:ascii="GHEA Grapalat" w:hAnsi="GHEA Grapalat" w:cs="Sylfaen"/>
          <w:lang w:val="hy-AM"/>
        </w:rPr>
        <w:t>Ծառայության</w:t>
      </w:r>
      <w:r w:rsidRPr="00F924B0">
        <w:rPr>
          <w:rFonts w:ascii="GHEA Grapalat" w:hAnsi="GHEA Grapalat" w:cs="Sylfaen"/>
          <w:lang w:val="hy-AM"/>
        </w:rPr>
        <w:t xml:space="preserve"> կողմից կնքվող միջազգային համաձայնագրերի և պայմանագրերի նախագծերի իրավական ձևակերպման աշխատանքները.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7) իրականացնում է օրենքով սահմանված կարգով Բաժնի կողմից վարչական վարույթի իրականացմանն ուղղված աշխատանքները.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8) դատական ատյաններում ներկայացնում է </w:t>
      </w:r>
      <w:r w:rsidRPr="00386A14">
        <w:rPr>
          <w:rFonts w:ascii="GHEA Grapalat" w:hAnsi="GHEA Grapalat" w:cs="Sylfaen"/>
          <w:lang w:val="hy-AM"/>
        </w:rPr>
        <w:t>Ծառայության</w:t>
      </w:r>
      <w:r w:rsidRPr="00F924B0">
        <w:rPr>
          <w:rFonts w:ascii="GHEA Grapalat" w:hAnsi="GHEA Grapalat" w:cs="Sylfaen"/>
          <w:lang w:val="hy-AM"/>
        </w:rPr>
        <w:t xml:space="preserve"> շահերը, իրականացնում է հայցադիմումների և այլ փաստաթղթերի կազմման աշխատանքները.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9) իրականացնում է պետական, տարածքային կառավարման և տեղական ինքնակառավարման մարմինների իրավական ապահովում իրականացնող ստորաբաժանումների հետ համագործակցության աշխատանքները.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10) մասնակցում է միջազգային կազմակերպությունների ու օտարերկրյա պետությունների հետ կազմակերպվող սեմինարներին, խորհրդաժողովներին և այլ միջոցառումներին.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11) իրականացնում է քաղաքացիների նամակների (դիմումների, բողոքների) քննարկում և ուսումնասիրում է դրանցում բարձրացված հարցերը. </w:t>
      </w:r>
    </w:p>
    <w:p w:rsidR="00B82B8B" w:rsidRPr="00F924B0" w:rsidRDefault="00F924B0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12) </w:t>
      </w:r>
      <w:r w:rsidR="00B82B8B" w:rsidRPr="00F924B0">
        <w:rPr>
          <w:rFonts w:ascii="GHEA Grapalat" w:hAnsi="GHEA Grapalat" w:cs="Sylfaen"/>
          <w:lang w:val="hy-AM"/>
        </w:rPr>
        <w:t xml:space="preserve">Բաժնի պետի հանձնարարությամբ նախապատրաստում է Բաժնի առջև դրված գործառույթներից և խնդիրներից բխող իրավական ակտերի նախագծեր, առաջարկություններ, եզրակացություններ, այլ փաստաթղթեր, ինչպես նաև դրանց վերաբերյալ մեթոդական պարզաբանումներ և ուղեցույցներ.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13) Բաժնի պետի հանձնարարությամբ մասնակցում է Բաժնի աշխատանքային ծրագրերի մշակման աշխատանքներին. 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lastRenderedPageBreak/>
        <w:t>14) իր լիազորությունների շրջանակներում, ինչպես նաև Բաժնի պետի հանձնարարությամբ նախապատրաստում է առաջարկություններ, տեղեկանքներ, հաշվետվություններ, զեկուցագրեր և այլ գրություններ.</w:t>
      </w:r>
    </w:p>
    <w:p w:rsidR="00B82B8B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15) Բաժնի պետին, ըստ անհրաժեշտության, ներկայացնում է զեկուցագրեր՝ համապատասխան մարմիններում իր կողմից սպասարկվող ոլորտին առնչվող աշխատանքների վիճակի մասին. </w:t>
      </w:r>
    </w:p>
    <w:p w:rsidR="00053D86" w:rsidRPr="00F924B0" w:rsidRDefault="00B82B8B" w:rsidP="00F924B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F924B0">
        <w:rPr>
          <w:rFonts w:ascii="GHEA Grapalat" w:hAnsi="GHEA Grapalat" w:cs="Sylfaen"/>
          <w:lang w:val="hy-AM"/>
        </w:rPr>
        <w:t>16) իրականացնում է սույն պաշտոնի անձնագրով սահմանված այլ լիազորություններ: Բաժնի գլխավոր մասնագետն ունի Օրենքով, այլ իրավական ակտերով նախատեսված այլ իրավունքներ (սոցիալական երաշխիքներ) և կրում է այդ ակտերով նախատեսված այլ պարտականություններ (սահմանափակումներ):</w:t>
      </w:r>
    </w:p>
    <w:p w:rsidR="002F4E92" w:rsidRPr="00386A14" w:rsidRDefault="00F05B69" w:rsidP="00053D86">
      <w:pPr>
        <w:pStyle w:val="BodyText"/>
        <w:jc w:val="both"/>
        <w:rPr>
          <w:rFonts w:ascii="GHEA Grapalat" w:hAnsi="GHEA Grapalat"/>
          <w:b/>
          <w:lang w:val="hy-AM"/>
        </w:rPr>
      </w:pPr>
      <w:r w:rsidRPr="00386A14">
        <w:rPr>
          <w:rFonts w:ascii="GHEA Grapalat" w:hAnsi="GHEA Grapalat" w:cs="Arial"/>
          <w:b/>
          <w:lang w:val="hy-AM"/>
        </w:rPr>
        <w:t>Նշված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ժամանակավոր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թափուր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պաշտոնը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զբաղեցնելու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համար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նաև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պահանջվում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է</w:t>
      </w:r>
      <w:r w:rsidRPr="00386A14">
        <w:rPr>
          <w:rFonts w:ascii="GHEA Grapalat" w:hAnsi="GHEA Grapalat"/>
          <w:b/>
          <w:lang w:val="hy-AM"/>
        </w:rPr>
        <w:t xml:space="preserve">` </w:t>
      </w:r>
    </w:p>
    <w:p w:rsidR="00C433AE" w:rsidRPr="00386A14" w:rsidRDefault="00E35CCF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386A14">
        <w:rPr>
          <w:rFonts w:ascii="GHEA Grapalat" w:hAnsi="GHEA Grapalat" w:cs="Sylfaen"/>
          <w:lang w:val="hy-AM"/>
        </w:rPr>
        <w:t>-</w:t>
      </w:r>
      <w:r w:rsidR="00B82B8B" w:rsidRPr="00386A14">
        <w:rPr>
          <w:rFonts w:ascii="GHEA Grapalat" w:hAnsi="GHEA Grapalat" w:cs="Sylfaen"/>
          <w:lang w:val="hy-AM"/>
        </w:rPr>
        <w:t>իրավագիտություն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մասնագիտությամբ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բարձրագույն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կրթություն</w:t>
      </w:r>
      <w:r w:rsidR="00B82B8B" w:rsidRPr="00386A14">
        <w:rPr>
          <w:rFonts w:ascii="GHEA Grapalat" w:hAnsi="GHEA Grapalat"/>
          <w:lang w:val="hy-AM"/>
        </w:rPr>
        <w:t xml:space="preserve">, </w:t>
      </w:r>
      <w:r w:rsidR="00B82B8B" w:rsidRPr="00386A14">
        <w:rPr>
          <w:rFonts w:ascii="GHEA Grapalat" w:hAnsi="GHEA Grapalat" w:cs="Sylfaen"/>
          <w:lang w:val="hy-AM"/>
        </w:rPr>
        <w:t>քաղաքացիական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ծառայության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պաշտոններում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կամ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համայնքային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ծառայության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պաշտոններում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առնվազն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մեկ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տարվա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ստաժ</w:t>
      </w:r>
      <w:r w:rsidR="00B82B8B" w:rsidRPr="00386A14">
        <w:rPr>
          <w:rFonts w:ascii="GHEA Grapalat" w:hAnsi="GHEA Grapalat"/>
          <w:lang w:val="hy-AM"/>
        </w:rPr>
        <w:t xml:space="preserve">, </w:t>
      </w:r>
      <w:r w:rsidR="00B82B8B" w:rsidRPr="00386A14">
        <w:rPr>
          <w:rFonts w:ascii="GHEA Grapalat" w:hAnsi="GHEA Grapalat" w:cs="Sylfaen"/>
          <w:lang w:val="hy-AM"/>
        </w:rPr>
        <w:t>կամ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վերջին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հինգ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տարվա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ընթացքում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քաղաքական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կամ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հայեցողական</w:t>
      </w:r>
      <w:r w:rsidR="00B82B8B" w:rsidRPr="00386A14">
        <w:rPr>
          <w:rFonts w:ascii="GHEA Grapalat" w:hAnsi="GHEA Grapalat"/>
          <w:lang w:val="hy-AM"/>
        </w:rPr>
        <w:t xml:space="preserve">, </w:t>
      </w:r>
      <w:r w:rsidR="00B82B8B" w:rsidRPr="00386A14">
        <w:rPr>
          <w:rFonts w:ascii="GHEA Grapalat" w:hAnsi="GHEA Grapalat" w:cs="Sylfaen"/>
          <w:lang w:val="hy-AM"/>
        </w:rPr>
        <w:t>բացառությամբ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Հայաստանի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Հանրապետության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համայնքների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ղեկավարների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տեղակալների</w:t>
      </w:r>
      <w:r w:rsidR="00B82B8B" w:rsidRPr="00386A14">
        <w:rPr>
          <w:rFonts w:ascii="GHEA Grapalat" w:hAnsi="GHEA Grapalat"/>
          <w:lang w:val="hy-AM"/>
        </w:rPr>
        <w:t xml:space="preserve">, </w:t>
      </w:r>
      <w:r w:rsidR="00B82B8B" w:rsidRPr="00386A14">
        <w:rPr>
          <w:rFonts w:ascii="GHEA Grapalat" w:hAnsi="GHEA Grapalat" w:cs="Sylfaen"/>
          <w:lang w:val="hy-AM"/>
        </w:rPr>
        <w:t>խորհրդականների</w:t>
      </w:r>
      <w:r w:rsidR="00B82B8B" w:rsidRPr="00386A14">
        <w:rPr>
          <w:rFonts w:ascii="GHEA Grapalat" w:hAnsi="GHEA Grapalat"/>
          <w:lang w:val="hy-AM"/>
        </w:rPr>
        <w:t xml:space="preserve">, </w:t>
      </w:r>
      <w:r w:rsidR="00B82B8B" w:rsidRPr="00386A14">
        <w:rPr>
          <w:rFonts w:ascii="GHEA Grapalat" w:hAnsi="GHEA Grapalat" w:cs="Sylfaen"/>
          <w:lang w:val="hy-AM"/>
        </w:rPr>
        <w:t>մամուլի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քարտուղարների</w:t>
      </w:r>
      <w:r w:rsidR="00B82B8B" w:rsidRPr="00386A14">
        <w:rPr>
          <w:rFonts w:ascii="GHEA Grapalat" w:hAnsi="GHEA Grapalat"/>
          <w:lang w:val="hy-AM"/>
        </w:rPr>
        <w:t xml:space="preserve">, </w:t>
      </w:r>
      <w:r w:rsidR="00B82B8B" w:rsidRPr="00386A14">
        <w:rPr>
          <w:rFonts w:ascii="GHEA Grapalat" w:hAnsi="GHEA Grapalat" w:cs="Sylfaen"/>
          <w:lang w:val="hy-AM"/>
        </w:rPr>
        <w:t>օգնականների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և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ռեֆերենտների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պաշտոնների</w:t>
      </w:r>
      <w:r w:rsidR="00B82B8B" w:rsidRPr="00386A14">
        <w:rPr>
          <w:rFonts w:ascii="GHEA Grapalat" w:hAnsi="GHEA Grapalat"/>
          <w:lang w:val="hy-AM"/>
        </w:rPr>
        <w:t xml:space="preserve">, </w:t>
      </w:r>
      <w:r w:rsidR="00B82B8B" w:rsidRPr="00386A14">
        <w:rPr>
          <w:rFonts w:ascii="GHEA Grapalat" w:hAnsi="GHEA Grapalat" w:cs="Sylfaen"/>
          <w:lang w:val="hy-AM"/>
        </w:rPr>
        <w:t>կամ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քաղաքացիական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պաշտոններում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առնվազն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մեկ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տարվա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աշխատանքային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ստաժ</w:t>
      </w:r>
      <w:r w:rsidR="00B82B8B" w:rsidRPr="00386A14">
        <w:rPr>
          <w:rFonts w:ascii="GHEA Grapalat" w:hAnsi="GHEA Grapalat"/>
          <w:lang w:val="hy-AM"/>
        </w:rPr>
        <w:t xml:space="preserve">, </w:t>
      </w:r>
      <w:r w:rsidR="00B82B8B" w:rsidRPr="00386A14">
        <w:rPr>
          <w:rFonts w:ascii="GHEA Grapalat" w:hAnsi="GHEA Grapalat" w:cs="Sylfaen"/>
          <w:lang w:val="hy-AM"/>
        </w:rPr>
        <w:t>կամ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առնվազն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երկու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տարվա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մասնագիտական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աշխատանքային</w:t>
      </w:r>
      <w:r w:rsidR="00B82B8B" w:rsidRPr="00386A14">
        <w:rPr>
          <w:rFonts w:ascii="GHEA Grapalat" w:hAnsi="GHEA Grapalat"/>
          <w:lang w:val="hy-AM"/>
        </w:rPr>
        <w:t xml:space="preserve"> </w:t>
      </w:r>
      <w:r w:rsidR="00B82B8B" w:rsidRPr="00386A14">
        <w:rPr>
          <w:rFonts w:ascii="GHEA Grapalat" w:hAnsi="GHEA Grapalat" w:cs="Sylfaen"/>
          <w:lang w:val="hy-AM"/>
        </w:rPr>
        <w:t>ստաժ.</w:t>
      </w:r>
    </w:p>
    <w:p w:rsidR="00B82B8B" w:rsidRPr="00F924B0" w:rsidRDefault="00B82B8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sz w:val="16"/>
          <w:szCs w:val="16"/>
          <w:lang w:val="hy-AM"/>
        </w:rPr>
      </w:pPr>
    </w:p>
    <w:p w:rsidR="00B82B8B" w:rsidRPr="00386A14" w:rsidRDefault="00B82B8B" w:rsidP="00B82B8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-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>«</w:t>
      </w:r>
      <w:r w:rsidRPr="00386A14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>«Հանրային ծառայության մասին»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 xml:space="preserve"> «Քաղաքացիական ծառայության մասին»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>«</w:t>
      </w:r>
      <w:r w:rsidRPr="00386A14">
        <w:rPr>
          <w:rFonts w:ascii="Calibri" w:hAnsi="Calibri" w:cs="Calibri"/>
          <w:sz w:val="24"/>
          <w:szCs w:val="24"/>
          <w:shd w:val="clear" w:color="auto" w:fill="FFFFFF"/>
          <w:lang w:val="hy-AM"/>
        </w:rPr>
        <w:t> </w:t>
      </w:r>
      <w:r w:rsidRPr="00386A14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Pr="00386A14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Pr="00386A14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 xml:space="preserve"> ակտերի մասին»,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86A1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պաշտոններ և պետական ծառայության պաշտոններ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զբաղեցնող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վարձատրության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>»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386A14">
        <w:rPr>
          <w:rFonts w:ascii="GHEA Grapalat" w:hAnsi="GHEA Grapalat" w:cs="Sylfaen"/>
          <w:sz w:val="24"/>
          <w:szCs w:val="24"/>
          <w:lang w:val="hy-AM"/>
        </w:rPr>
        <w:t>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Pr="00386A14">
        <w:rPr>
          <w:rFonts w:ascii="GHEA Grapalat" w:hAnsi="GHEA Grapalat" w:cs="GHEA Mariam"/>
          <w:sz w:val="24"/>
          <w:szCs w:val="24"/>
          <w:lang w:val="hy-AM"/>
        </w:rPr>
        <w:t>»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թիվ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իր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նաև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386A14" w:rsidRDefault="007D3DCB" w:rsidP="00053D8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386A14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386A1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="00B82B8B"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28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64491A"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12</w:t>
      </w:r>
      <w:r w:rsidR="00961DE7"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.2020</w:t>
      </w:r>
      <w:r w:rsidRPr="00386A1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386A14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386A14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386A14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EC7E99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>175,932</w:t>
      </w:r>
      <w:r w:rsidR="00A93ABD" w:rsidRPr="00386A1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 </w:t>
      </w:r>
      <w:r w:rsidR="00A93ABD" w:rsidRPr="00386A14">
        <w:rPr>
          <w:rFonts w:ascii="GHEA Grapalat" w:hAnsi="GHEA Grapalat" w:cs="Sylfaen"/>
          <w:sz w:val="24"/>
          <w:szCs w:val="24"/>
          <w:u w:val="single"/>
          <w:lang w:val="hy-AM"/>
        </w:rPr>
        <w:t xml:space="preserve">հարյուր </w:t>
      </w:r>
      <w:r w:rsidR="00EC7E99" w:rsidRPr="00386A14">
        <w:rPr>
          <w:rFonts w:ascii="GHEA Grapalat" w:hAnsi="GHEA Grapalat" w:cs="Sylfaen"/>
          <w:sz w:val="24"/>
          <w:szCs w:val="24"/>
          <w:u w:val="single"/>
          <w:lang w:val="hy-AM"/>
        </w:rPr>
        <w:t>յոթանասունհինգ</w:t>
      </w:r>
      <w:r w:rsidR="00A93ABD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386A14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EC7E99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>ինը</w:t>
      </w:r>
      <w:r w:rsidR="00A93ABD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հարյուր </w:t>
      </w:r>
      <w:r w:rsidR="00EC7E99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>ե</w:t>
      </w:r>
      <w:r w:rsidR="00E31DD4">
        <w:rPr>
          <w:rFonts w:ascii="GHEA Grapalat" w:hAnsi="GHEA Grapalat" w:cs="Times Armenian"/>
          <w:sz w:val="24"/>
          <w:szCs w:val="24"/>
          <w:u w:val="single"/>
          <w:lang w:val="hy-AM"/>
        </w:rPr>
        <w:t>ր</w:t>
      </w:r>
      <w:bookmarkStart w:id="0" w:name="_GoBack"/>
      <w:bookmarkEnd w:id="0"/>
      <w:r w:rsidR="00EC7E99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>եսուներկու</w:t>
      </w:r>
      <w:r w:rsidR="00A93ABD" w:rsidRPr="00386A14">
        <w:rPr>
          <w:rFonts w:ascii="GHEA Grapalat" w:hAnsi="GHEA Grapalat" w:cs="Times Armenian"/>
          <w:sz w:val="24"/>
          <w:szCs w:val="24"/>
          <w:u w:val="single"/>
          <w:lang w:val="hy-AM"/>
        </w:rPr>
        <w:t>)</w:t>
      </w:r>
      <w:r w:rsidR="00A93ABD" w:rsidRPr="00386A1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386A14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386A14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386A14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386A14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386A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386A14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386A14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86A14">
        <w:rPr>
          <w:rFonts w:ascii="GHEA Grapalat" w:hAnsi="GHEA Grapalat" w:cs="Arial"/>
          <w:b/>
          <w:sz w:val="24"/>
          <w:szCs w:val="24"/>
          <w:lang w:val="hy-AM"/>
        </w:rPr>
        <w:lastRenderedPageBreak/>
        <w:t>Դիմող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ձևը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E00801" w:rsidRPr="00386A14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սեռի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նաև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դրան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մեկ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>*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Pr="00386A14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t>ինքնակենսագրական</w:t>
      </w:r>
      <w:r w:rsidRPr="00386A14">
        <w:rPr>
          <w:rFonts w:ascii="GHEA Grapalat" w:hAnsi="GHEA Grapalat"/>
          <w:sz w:val="24"/>
          <w:szCs w:val="24"/>
        </w:rPr>
        <w:t xml:space="preserve"> (CV)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386A14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ամեն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Pr="00386A14" w:rsidRDefault="00F61E0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9B7A6B" w:rsidRPr="00386A14" w:rsidRDefault="009B7A6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6A2873" w:rsidRPr="00386A14" w:rsidRDefault="006A2873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F924B0" w:rsidRDefault="00F924B0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EC7E99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9B7A6B" w:rsidRPr="00DF6BBC">
        <w:rPr>
          <w:rFonts w:ascii="GHEA Grapalat" w:hAnsi="GHEA Grapalat"/>
          <w:lang w:val="hy-AM"/>
        </w:rPr>
        <w:t>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248A2"/>
    <w:rsid w:val="000355B1"/>
    <w:rsid w:val="00053D86"/>
    <w:rsid w:val="000A73BC"/>
    <w:rsid w:val="000B0ABB"/>
    <w:rsid w:val="000E50E2"/>
    <w:rsid w:val="00107CF1"/>
    <w:rsid w:val="00186F69"/>
    <w:rsid w:val="001A5DB5"/>
    <w:rsid w:val="001B1677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15FF8"/>
    <w:rsid w:val="00325CFE"/>
    <w:rsid w:val="00386A14"/>
    <w:rsid w:val="003B43CD"/>
    <w:rsid w:val="003B4EB1"/>
    <w:rsid w:val="003D6D8F"/>
    <w:rsid w:val="004255D5"/>
    <w:rsid w:val="0049203B"/>
    <w:rsid w:val="004A7FCF"/>
    <w:rsid w:val="004B1020"/>
    <w:rsid w:val="004C747D"/>
    <w:rsid w:val="004E56A0"/>
    <w:rsid w:val="00514CC4"/>
    <w:rsid w:val="005C0884"/>
    <w:rsid w:val="005D00EC"/>
    <w:rsid w:val="005D4436"/>
    <w:rsid w:val="005E48A8"/>
    <w:rsid w:val="00606898"/>
    <w:rsid w:val="0064491A"/>
    <w:rsid w:val="00644988"/>
    <w:rsid w:val="0065795E"/>
    <w:rsid w:val="006859CE"/>
    <w:rsid w:val="006A2873"/>
    <w:rsid w:val="006F7F95"/>
    <w:rsid w:val="0073492D"/>
    <w:rsid w:val="00757368"/>
    <w:rsid w:val="00763003"/>
    <w:rsid w:val="00780134"/>
    <w:rsid w:val="00787BBC"/>
    <w:rsid w:val="007940B8"/>
    <w:rsid w:val="007A4A22"/>
    <w:rsid w:val="007D3DCB"/>
    <w:rsid w:val="00804641"/>
    <w:rsid w:val="00857443"/>
    <w:rsid w:val="00871AE8"/>
    <w:rsid w:val="00877EDC"/>
    <w:rsid w:val="008C654A"/>
    <w:rsid w:val="00961DE7"/>
    <w:rsid w:val="00971280"/>
    <w:rsid w:val="00973911"/>
    <w:rsid w:val="009B7A6B"/>
    <w:rsid w:val="00A26AD8"/>
    <w:rsid w:val="00A804D3"/>
    <w:rsid w:val="00A93ABD"/>
    <w:rsid w:val="00AF14A7"/>
    <w:rsid w:val="00B266FC"/>
    <w:rsid w:val="00B42C79"/>
    <w:rsid w:val="00B63651"/>
    <w:rsid w:val="00B82B8B"/>
    <w:rsid w:val="00BD3D6C"/>
    <w:rsid w:val="00BE0219"/>
    <w:rsid w:val="00BE192F"/>
    <w:rsid w:val="00BF7732"/>
    <w:rsid w:val="00C433AE"/>
    <w:rsid w:val="00C66075"/>
    <w:rsid w:val="00C86434"/>
    <w:rsid w:val="00D01ED7"/>
    <w:rsid w:val="00D334E4"/>
    <w:rsid w:val="00DB6278"/>
    <w:rsid w:val="00DC13B8"/>
    <w:rsid w:val="00DE0044"/>
    <w:rsid w:val="00DF6BBC"/>
    <w:rsid w:val="00E00801"/>
    <w:rsid w:val="00E112EE"/>
    <w:rsid w:val="00E31DD4"/>
    <w:rsid w:val="00E35CCF"/>
    <w:rsid w:val="00E43E42"/>
    <w:rsid w:val="00E965BC"/>
    <w:rsid w:val="00EC25CC"/>
    <w:rsid w:val="00EC42A9"/>
    <w:rsid w:val="00EC7E99"/>
    <w:rsid w:val="00ED44D3"/>
    <w:rsid w:val="00ED4F6B"/>
    <w:rsid w:val="00F05B69"/>
    <w:rsid w:val="00F34AA5"/>
    <w:rsid w:val="00F4022A"/>
    <w:rsid w:val="00F61E0B"/>
    <w:rsid w:val="00F924B0"/>
    <w:rsid w:val="00FA1FB1"/>
    <w:rsid w:val="00FC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2310</TotalTime>
  <Pages>4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Ալլա Հովհաննիսյան</cp:lastModifiedBy>
  <cp:revision>99</cp:revision>
  <cp:lastPrinted>2020-02-03T11:39:00Z</cp:lastPrinted>
  <dcterms:created xsi:type="dcterms:W3CDTF">2018-07-27T13:28:00Z</dcterms:created>
  <dcterms:modified xsi:type="dcterms:W3CDTF">2020-12-23T14:16:00Z</dcterms:modified>
</cp:coreProperties>
</file>