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415BAD" w:rsidRDefault="00F05B69" w:rsidP="00DF6BBC">
      <w:pPr>
        <w:ind w:firstLine="90"/>
        <w:jc w:val="center"/>
        <w:rPr>
          <w:rFonts w:ascii="GHEA Grapalat" w:hAnsi="GHEA Grapalat" w:cs="Arial"/>
          <w:b/>
          <w:sz w:val="24"/>
          <w:szCs w:val="24"/>
        </w:rPr>
      </w:pPr>
      <w:bookmarkStart w:id="0" w:name="_GoBack"/>
      <w:r w:rsidRPr="00415BAD">
        <w:rPr>
          <w:rFonts w:ascii="GHEA Grapalat" w:hAnsi="GHEA Grapalat" w:cs="Arial"/>
          <w:b/>
          <w:sz w:val="24"/>
          <w:szCs w:val="24"/>
        </w:rPr>
        <w:t>ՀԱՅՏԱՐԱՐՈՒԹՅՈՒՆ</w:t>
      </w:r>
    </w:p>
    <w:bookmarkEnd w:id="0"/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r w:rsidR="002F4E92" w:rsidRPr="00F4022A">
        <w:rPr>
          <w:rFonts w:ascii="GHEA Grapalat" w:hAnsi="GHEA Grapalat" w:cs="Arial"/>
          <w:sz w:val="24"/>
          <w:szCs w:val="24"/>
        </w:rPr>
        <w:t xml:space="preserve">ետական վերահսկողական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 w:cs="Arial"/>
          <w:sz w:val="24"/>
          <w:szCs w:val="24"/>
        </w:rPr>
        <w:t>պաշտոնն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BF7732" w:rsidRDefault="000355B1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30047D">
        <w:rPr>
          <w:rFonts w:ascii="GHEA Grapalat" w:hAnsi="GHEA Grapalat" w:cs="Arial"/>
          <w:b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u w:val="single"/>
          <w:lang w:val="hy-AM"/>
        </w:rPr>
        <w:t>է</w:t>
      </w:r>
      <w:r w:rsidRPr="00703AD5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մրցույթ</w:t>
      </w:r>
      <w:r w:rsidRPr="0030047D">
        <w:rPr>
          <w:rFonts w:ascii="GHEA Grapalat" w:hAnsi="GHEA Grapalat" w:cs="Arial"/>
          <w:lang w:val="hy-AM"/>
        </w:rPr>
        <w:t>՝</w:t>
      </w:r>
      <w:r w:rsidRPr="0030047D">
        <w:rPr>
          <w:rFonts w:ascii="GHEA Grapalat" w:hAnsi="GHEA Grapalat"/>
          <w:lang w:val="hy-AM"/>
        </w:rPr>
        <w:t xml:space="preserve"> </w:t>
      </w:r>
      <w:r w:rsidR="00186F69">
        <w:rPr>
          <w:rFonts w:ascii="GHEA Grapalat" w:hAnsi="GHEA Grapalat" w:cs="Arial"/>
          <w:sz w:val="24"/>
          <w:szCs w:val="24"/>
          <w:lang w:val="hy-AM"/>
        </w:rPr>
        <w:t>Պ</w:t>
      </w:r>
      <w:r w:rsidR="00BD3D6C" w:rsidRPr="00F4022A">
        <w:rPr>
          <w:rFonts w:ascii="GHEA Grapalat" w:hAnsi="GHEA Grapalat" w:cs="Arial"/>
          <w:sz w:val="24"/>
          <w:szCs w:val="24"/>
        </w:rPr>
        <w:t xml:space="preserve">ետական վերահսկողական </w:t>
      </w:r>
      <w:proofErr w:type="spellStart"/>
      <w:r w:rsidR="00BD3D6C">
        <w:rPr>
          <w:rFonts w:ascii="GHEA Grapalat" w:hAnsi="GHEA Grapalat" w:cs="Arial"/>
          <w:sz w:val="24"/>
          <w:szCs w:val="24"/>
        </w:rPr>
        <w:t>ծառայությ</w:t>
      </w:r>
      <w:proofErr w:type="spellEnd"/>
      <w:r w:rsidR="00BD3D6C">
        <w:rPr>
          <w:rFonts w:ascii="GHEA Grapalat" w:hAnsi="GHEA Grapalat" w:cs="Arial"/>
          <w:sz w:val="24"/>
          <w:szCs w:val="24"/>
          <w:lang w:val="hy-AM"/>
        </w:rPr>
        <w:t>ա</w:t>
      </w:r>
      <w:r w:rsidR="00BD3D6C">
        <w:rPr>
          <w:rFonts w:ascii="GHEA Grapalat" w:hAnsi="GHEA Grapalat" w:cs="Arial"/>
          <w:sz w:val="24"/>
          <w:szCs w:val="24"/>
        </w:rPr>
        <w:t>ն</w:t>
      </w:r>
      <w:r w:rsidR="00BD3D6C" w:rsidRPr="00F4022A">
        <w:rPr>
          <w:rFonts w:ascii="GHEA Grapalat" w:hAnsi="GHEA Grapalat"/>
          <w:sz w:val="24"/>
          <w:szCs w:val="24"/>
        </w:rPr>
        <w:t xml:space="preserve"> </w:t>
      </w:r>
      <w:r w:rsidR="00315FF8">
        <w:rPr>
          <w:rFonts w:ascii="GHEA Grapalat" w:hAnsi="GHEA Grapalat"/>
          <w:sz w:val="24"/>
          <w:szCs w:val="24"/>
          <w:lang w:val="hy-AM"/>
        </w:rPr>
        <w:t>մոնիթորինգի և վերլուծության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</w:t>
      </w:r>
      <w:r w:rsidR="0049203B" w:rsidRPr="00BF77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վարչության </w:t>
      </w:r>
      <w:r w:rsidR="002118CC" w:rsidRPr="00BF7732">
        <w:rPr>
          <w:rFonts w:ascii="GHEA Grapalat" w:hAnsi="GHEA Grapalat"/>
          <w:sz w:val="24"/>
          <w:szCs w:val="24"/>
          <w:lang w:val="hy-AM"/>
        </w:rPr>
        <w:t xml:space="preserve">գլխավոր մասնագետի </w:t>
      </w:r>
      <w:r w:rsidR="00F05B69" w:rsidRPr="00BF7732">
        <w:rPr>
          <w:rFonts w:ascii="GHEA Grapalat" w:hAnsi="GHEA Grapalat"/>
          <w:sz w:val="24"/>
          <w:szCs w:val="24"/>
        </w:rPr>
        <w:t>(</w:t>
      </w:r>
      <w:r w:rsidR="00F05B69" w:rsidRPr="00BF7732">
        <w:rPr>
          <w:rFonts w:ascii="GHEA Grapalat" w:hAnsi="GHEA Grapalat" w:cs="Arial"/>
          <w:sz w:val="24"/>
          <w:szCs w:val="24"/>
        </w:rPr>
        <w:t>ծածկագիր՝</w:t>
      </w:r>
      <w:r w:rsidR="00F05B69" w:rsidRPr="00BF7732">
        <w:rPr>
          <w:rFonts w:ascii="GHEA Grapalat" w:hAnsi="GHEA Grapalat"/>
          <w:sz w:val="24"/>
          <w:szCs w:val="24"/>
        </w:rPr>
        <w:t xml:space="preserve"> </w:t>
      </w:r>
      <w:r w:rsidR="002118CC" w:rsidRPr="00BF7732">
        <w:rPr>
          <w:rFonts w:ascii="GHEA Grapalat" w:hAnsi="GHEA Grapalat" w:cs="Arial"/>
          <w:sz w:val="24"/>
          <w:szCs w:val="24"/>
        </w:rPr>
        <w:t>05-2.</w:t>
      </w:r>
      <w:r w:rsidR="002E31E3">
        <w:rPr>
          <w:rFonts w:ascii="GHEA Grapalat" w:hAnsi="GHEA Grapalat" w:cs="Arial"/>
          <w:sz w:val="24"/>
          <w:szCs w:val="24"/>
          <w:lang w:val="hy-AM"/>
        </w:rPr>
        <w:t>3-3</w:t>
      </w:r>
      <w:r w:rsidR="002E31E3">
        <w:rPr>
          <w:rFonts w:ascii="GHEA Grapalat" w:hAnsi="GHEA Grapalat" w:cs="Arial"/>
          <w:sz w:val="24"/>
          <w:szCs w:val="24"/>
          <w:lang w:val="en-GB"/>
        </w:rPr>
        <w:t>4</w:t>
      </w:r>
      <w:r w:rsidR="00186F69" w:rsidRPr="00BF7732">
        <w:rPr>
          <w:rFonts w:ascii="GHEA Grapalat" w:hAnsi="GHEA Grapalat"/>
          <w:sz w:val="24"/>
          <w:szCs w:val="24"/>
        </w:rPr>
        <w:t xml:space="preserve">) </w:t>
      </w:r>
      <w:r w:rsidR="00186F69" w:rsidRPr="00BF7732">
        <w:rPr>
          <w:rFonts w:ascii="GHEA Grapalat" w:hAnsi="GHEA Grapalat" w:cs="Arial"/>
          <w:sz w:val="24"/>
          <w:szCs w:val="24"/>
        </w:rPr>
        <w:t>քաղաքացիական ծառայության</w:t>
      </w:r>
      <w:r w:rsidR="00FC2154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BF7732">
        <w:rPr>
          <w:rFonts w:ascii="GHEA Grapalat" w:hAnsi="GHEA Grapalat" w:cs="Arial"/>
          <w:sz w:val="24"/>
          <w:szCs w:val="24"/>
        </w:rPr>
        <w:t xml:space="preserve"> թափուր պաշտոնն զբաղեցնելու համար:</w:t>
      </w:r>
    </w:p>
    <w:p w:rsidR="002F4E92" w:rsidRPr="00961DE7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E35CCF" w:rsidRPr="00E35CCF" w:rsidRDefault="00B42C79" w:rsidP="00E35CCF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</w:t>
      </w:r>
      <w:r w:rsidR="00E35CCF" w:rsidRPr="00E35CCF">
        <w:rPr>
          <w:rFonts w:ascii="GHEA Grapalat" w:hAnsi="GHEA Grapalat" w:cs="Sylfaen"/>
          <w:lang w:val="hy-AM"/>
        </w:rPr>
        <w:t xml:space="preserve"> իրականացնում է</w:t>
      </w:r>
      <w:r w:rsidR="00E35CCF" w:rsidRPr="00E35CCF">
        <w:rPr>
          <w:rFonts w:ascii="GHEA Grapalat" w:hAnsi="GHEA Grapalat"/>
          <w:lang w:val="hy-AM"/>
        </w:rPr>
        <w:t xml:space="preserve"> Հայաստանի Հանրապետության </w:t>
      </w:r>
      <w:r w:rsidR="00E35CCF" w:rsidRPr="00E35CCF">
        <w:rPr>
          <w:rFonts w:ascii="GHEA Grapalat" w:hAnsi="GHEA Grapalat" w:cs="Times New Roman"/>
          <w:lang w:val="hy-AM"/>
        </w:rPr>
        <w:t>պետական</w:t>
      </w:r>
      <w:r w:rsidR="00E35CCF" w:rsidRPr="00E35CCF">
        <w:rPr>
          <w:rFonts w:ascii="GHEA Grapalat" w:hAnsi="GHEA Grapalat" w:cs="Times New Roman"/>
          <w:sz w:val="15"/>
          <w:szCs w:val="15"/>
          <w:lang w:val="hy-AM"/>
        </w:rPr>
        <w:t xml:space="preserve"> </w:t>
      </w:r>
      <w:r w:rsidR="00E35CCF" w:rsidRPr="00E35CCF">
        <w:rPr>
          <w:rFonts w:ascii="GHEA Grapalat" w:hAnsi="GHEA Grapalat" w:cs="Times New Roman"/>
          <w:lang w:val="hy-AM"/>
        </w:rPr>
        <w:t>կառավարման համակարգի մարմիններում և պետական հիմնարկներում ուսումնասիրությունների կատարումը՝ Հայաստանի Հանրապետության կառավարության գործունեության միջոցառումների ծրագրերի, այդ թվում՝ հակակոռուպցիոն ծրագրերի ու միջոցառումների կատարման նկատմամբ</w:t>
      </w:r>
      <w:r w:rsidR="00E35CCF" w:rsidRPr="00E35CCF">
        <w:rPr>
          <w:rFonts w:ascii="GHEA Grapalat" w:hAnsi="GHEA Grapalat"/>
          <w:lang w:val="hy-AM"/>
        </w:rPr>
        <w:t xml:space="preserve">, որի արդյունքների մասին զեկուցում է Վարչության պետին.  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2)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իրականացնում է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Հայաստանի Հանրապետության կառավարության գործունեության ու տեսչական մարմնի գործունեության և իրականացվող ստուգումների տարեկան ծրագրերի ուսումնասիրությունն ու համադրումը և արդյունքների մասին զեկուցում է Վարչության պետին.   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3)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իրականացնում է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ծառայություն մուտքագրվող տեղեկությունների և փաստաթղթերի, այդ թվում՝ պետական կառավարման համակարգի մարմիններից հավաքագրվող օպերատիվ տեղեկատվության ուսումնասիրությունը, վերլուծությունը, ամփոփումը և ներկայացումը Վարչության պետին.   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4)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Վարչության պետի հանձնարարությամբ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իրականացնում է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Վարչության առջև դրված գործառույթներից և խնդիրներից բխող իրավական ակտերի նախագծեր, առաջարկություններ, եզրակացություններ, այլ փաստաթղթեր նախապատրաստելը, ինչպես նաև դրանց վերաբերյալ մեթոդական պարզաբանումներ և ուղեցույցեր մշակելը.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5)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Վարչության պետի հանձնարարությամբ կատարում է քաղաքացիների ընդունելություն.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6) Վարչության պետին  է ներկայացնում Վարչության աշխատանքային ծրագրերը.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7) իր լիազորությունների շրջանակներում նախապատրաստում է առաջարկություններ, տեղեկանքներ, հաշվետվություններ, միջնորդագրեր, զեկուցագրեր և այլ գրություններ.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8) Վարչության պետին, ըստ անհրաժեշտության,  ներկայացնում է առաջարկություններ Վարչության աշխատանքներին մասնագետներ, փորձագետներ, գիտական հաստատությունների ներկայացուցիչներ ներգրավելու, ինչպես նաև աշխատանքային խմբեր կազմավորելու համար.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9) Վարչության առջև դրված գործառույթների և խնդիրների իրականացման հետ կապված, ինչպես նաև Վարչության պետի գիտությամբ, կարող է հրավիրել խորհրդակցություններ դրանց մասնակից դարձնելով համապատասխան մարմինների պաշտոնատար անձանց, մասնագետների, փորձագետների.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10) ըստ անհրաժեշտության ներկայացնում է համապատասխան զեկուցումներ իր կողմից սպասարկվող ոլորտին առնչվող համապատասխան մարմիններում, ինչպես նաև պաշտոնատար անձանց կողմից կատարվող աշխատանքների վիճակի մասին.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11) իրականացնում է  սույն պաշտոնի անձնագրով սահմանված այլ լիազորություններ.</w:t>
      </w:r>
    </w:p>
    <w:p w:rsidR="00E35CCF" w:rsidRPr="00E35CCF" w:rsidRDefault="00E35CCF" w:rsidP="00E35CCF">
      <w:pPr>
        <w:pStyle w:val="BodyText"/>
        <w:jc w:val="both"/>
        <w:rPr>
          <w:rFonts w:ascii="GHEA Grapalat" w:hAnsi="GHEA Grapalat" w:cs="Times New Roman"/>
          <w:lang w:val="hy-AM"/>
        </w:rPr>
      </w:pPr>
      <w:r w:rsidRPr="00E35CCF">
        <w:rPr>
          <w:rFonts w:ascii="GHEA Grapalat" w:hAnsi="GHEA Grapalat" w:cs="Times New Roman"/>
          <w:lang w:val="hy-AM"/>
        </w:rPr>
        <w:t>Վարչության գլխավոր մասնագետն ունի օրենքով, իրավական այլ ակտերով նախատեսված այլ իրավունքներ (սոցիալական երաշխիքներ) և կրում է այդ ակտերով նախատեսված այլ պարտականություններ (սահմանափակումներ):</w:t>
      </w:r>
    </w:p>
    <w:p w:rsidR="002F4E92" w:rsidRPr="00961DE7" w:rsidRDefault="00F05B69" w:rsidP="00E35CCF">
      <w:pPr>
        <w:pStyle w:val="BodyText"/>
        <w:jc w:val="both"/>
        <w:rPr>
          <w:rFonts w:ascii="GHEA Grapalat" w:hAnsi="GHEA Grapalat"/>
          <w:b/>
          <w:lang w:val="hy-AM"/>
        </w:rPr>
      </w:pPr>
      <w:r w:rsidRPr="00961DE7">
        <w:rPr>
          <w:rFonts w:ascii="GHEA Grapalat" w:hAnsi="GHEA Grapalat" w:cs="Arial"/>
          <w:b/>
          <w:lang w:val="hy-AM"/>
        </w:rPr>
        <w:lastRenderedPageBreak/>
        <w:t>Նշված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ժամանակավոր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թափուր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պաշտոնը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զբաղեցնելու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համար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նաև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պահանջվում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է</w:t>
      </w:r>
      <w:r w:rsidRPr="00961DE7">
        <w:rPr>
          <w:rFonts w:ascii="GHEA Grapalat" w:hAnsi="GHEA Grapalat"/>
          <w:b/>
          <w:lang w:val="hy-AM"/>
        </w:rPr>
        <w:t xml:space="preserve">` </w:t>
      </w:r>
    </w:p>
    <w:p w:rsidR="007D3DCB" w:rsidRDefault="00E35CCF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-</w:t>
      </w:r>
      <w:r w:rsidRPr="00A53D90">
        <w:rPr>
          <w:rFonts w:ascii="GHEA Grapalat" w:hAnsi="GHEA Grapalat"/>
          <w:lang w:val="hy-AM"/>
        </w:rPr>
        <w:t xml:space="preserve"> </w:t>
      </w:r>
      <w:r w:rsidRPr="00A53D90">
        <w:rPr>
          <w:rFonts w:ascii="GHEA Grapalat" w:hAnsi="GHEA Grapalat" w:cs="Sylfaen"/>
          <w:lang w:val="hy-AM"/>
        </w:rPr>
        <w:t>բարձրագույն</w:t>
      </w:r>
      <w:r w:rsidRPr="00A53D90">
        <w:rPr>
          <w:rFonts w:ascii="GHEA Grapalat" w:hAnsi="GHEA Grapalat"/>
          <w:lang w:val="hy-AM"/>
        </w:rPr>
        <w:t xml:space="preserve"> </w:t>
      </w:r>
      <w:r w:rsidRPr="00A53D90">
        <w:rPr>
          <w:rFonts w:ascii="GHEA Grapalat" w:hAnsi="GHEA Grapalat" w:cs="Sylfaen"/>
          <w:lang w:val="hy-AM"/>
        </w:rPr>
        <w:t>կրթություն</w:t>
      </w:r>
      <w:r w:rsidRPr="00A53D90">
        <w:rPr>
          <w:rFonts w:ascii="GHEA Grapalat" w:hAnsi="GHEA Grapalat"/>
          <w:lang w:val="hy-AM"/>
        </w:rPr>
        <w:t xml:space="preserve">, </w:t>
      </w:r>
      <w:r w:rsidRPr="00A53D90">
        <w:rPr>
          <w:rFonts w:ascii="GHEA Grapalat" w:hAnsi="GHEA Grapalat" w:cs="Sylfaen"/>
          <w:lang w:val="hy-AM"/>
        </w:rPr>
        <w:t>քաղաքացիական ծառայության առաջատար պաշտոնների 2-րդ ենթախմբում առնվազն երկու տարվա ստաժ, կամ առնվազն երեք տարվա քաղաքացիական ծառայության ստաժ և քաղաքացիական ծառայության 2-րդ դասի առաջատար ծառայողի դասային աստիճան, կամ վերջին հինգ տարվա ընթացքում քաղաքական կամ հայեցողական, բացառությամբ Հայաստանի Հանրապետության համայնքների ղեկավարների տեղակալների, խորհրդականների, մամուլի քարտուղարների, օգնականների և ռեֆերենտների պաշտոնների, կամ քաղաքացիական պաշտոններում առնվազն երկու տարվա աշխատանքային ստաժ կամ համայնքային ծառայության գլխավոր պաշտոնի առնվազն երեք տարվա աշխատանքային ստաժ, կամ գիտական աստիճան և առնվազն երեք տարվա մասնագիտական աշխատանքային ստաժ, կամ վերջին տասը տարվա ընթացքում առնվազն երեք տարվա մասնագիտական աշխատանքային ստաժ</w:t>
      </w:r>
      <w:r>
        <w:rPr>
          <w:rFonts w:ascii="GHEA Grapalat" w:hAnsi="GHEA Grapalat" w:cs="Sylfaen"/>
          <w:lang w:val="hy-AM"/>
        </w:rPr>
        <w:t>.</w:t>
      </w:r>
    </w:p>
    <w:p w:rsidR="00C433AE" w:rsidRPr="00F4022A" w:rsidRDefault="00C433AE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lang w:val="hy-AM"/>
        </w:rPr>
      </w:pPr>
    </w:p>
    <w:p w:rsidR="005D4436" w:rsidRPr="00E35CCF" w:rsidRDefault="0049203B" w:rsidP="005D4436">
      <w:pPr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-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Սահմանադրության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աշխատանքային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օրենսգրքերի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«Հանրային ծառայության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«Քաղաքացիական ծառայության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«</w:t>
      </w:r>
      <w:r w:rsidR="00E35CCF" w:rsidRPr="00E35CCF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/>
        </w:rPr>
        <w:t xml:space="preserve">Նորմատիվ </w:t>
      </w:r>
      <w:r w:rsidR="00E35CCF" w:rsidRPr="00E35CCF">
        <w:rPr>
          <w:rFonts w:ascii="GHEA Grapalat" w:eastAsia="Times New Roman" w:hAnsi="GHEA Grapalat" w:cs="Arial Unicode"/>
          <w:sz w:val="24"/>
          <w:szCs w:val="24"/>
          <w:shd w:val="clear" w:color="auto" w:fill="FFFFFF"/>
          <w:lang w:val="hy-AM"/>
        </w:rPr>
        <w:t>իրավակա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ակտերի մասին», «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Հանրապետության 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բյուջետային 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համակար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>գ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մասին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»,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օրենքների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վարչապետի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2018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թվականի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հունիսիի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11-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«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թիվ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696-Լ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որոշման 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լիազորությունների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հետ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կապված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իրավական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այլ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ակտերի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անհրաժեշտ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իմացություն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ինչպես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նաև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տրամաբանելու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տարբեր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իրավիճակներում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կողմնորոշվելու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ունակություն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</w:t>
      </w:r>
    </w:p>
    <w:p w:rsidR="007D3DCB" w:rsidRPr="00F4022A" w:rsidRDefault="007D3DCB" w:rsidP="005D4436">
      <w:pPr>
        <w:tabs>
          <w:tab w:val="left" w:pos="90"/>
          <w:tab w:val="left" w:pos="180"/>
          <w:tab w:val="left" w:pos="630"/>
        </w:tabs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0B0AB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C67A57">
        <w:rPr>
          <w:rFonts w:ascii="GHEA Grapalat" w:hAnsi="GHEA Grapalat"/>
          <w:color w:val="000000" w:themeColor="text1"/>
          <w:sz w:val="24"/>
          <w:szCs w:val="24"/>
          <w:lang w:val="hy-AM"/>
        </w:rPr>
        <w:t>2021 ապրիլի 9-ը:</w:t>
      </w:r>
    </w:p>
    <w:p w:rsidR="00F61E0B" w:rsidRPr="00F4022A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>212,309</w:t>
      </w:r>
      <w:r w:rsidR="00A93ABD" w:rsidRPr="008C654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(երկու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հարյուր տասներկու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երեք հարյուր ինը)</w:t>
      </w:r>
      <w:r w:rsidR="00A93ABD" w:rsidRPr="00A93AB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հեռ. 010-31-31-88, էլ. փոստ՝ hr@supervision.am</w:t>
      </w:r>
    </w:p>
    <w:p w:rsidR="00A804D3" w:rsidRPr="00F4022A" w:rsidRDefault="00A804D3" w:rsidP="00A804D3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4022A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ներկայացված փաստաթղթերի հիման վրա՝ հարցազրույցի միջոցով։</w:t>
      </w:r>
    </w:p>
    <w:p w:rsidR="00A804D3" w:rsidRPr="00F4022A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lastRenderedPageBreak/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="00E00801" w:rsidRPr="00E00801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B42C79">
        <w:rPr>
          <w:rFonts w:ascii="GHEA Grapalat" w:hAnsi="GHEA Grapalat"/>
          <w:sz w:val="24"/>
          <w:szCs w:val="24"/>
          <w:lang w:val="hy-AM"/>
        </w:rPr>
        <w:t>,</w:t>
      </w:r>
    </w:p>
    <w:p w:rsidR="00B42C79" w:rsidRPr="00B42C79" w:rsidRDefault="00B42C79" w:rsidP="002F4E92">
      <w:pPr>
        <w:pStyle w:val="ListParagraph"/>
        <w:numPr>
          <w:ilvl w:val="0"/>
          <w:numId w:val="2"/>
        </w:num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ինքնակենսագրական</w:t>
      </w:r>
      <w:r>
        <w:rPr>
          <w:rFonts w:ascii="GHEA Grapalat" w:hAnsi="GHEA Grapalat"/>
          <w:sz w:val="24"/>
          <w:szCs w:val="24"/>
        </w:rPr>
        <w:t xml:space="preserve"> (CV)</w:t>
      </w:r>
      <w:r w:rsidRPr="00166AEE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Default="00F61E0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DF6BBC" w:rsidRDefault="00DF6BBC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0B0ABB" w:rsidRDefault="000B0ABB" w:rsidP="00973911">
      <w:pPr>
        <w:rPr>
          <w:rFonts w:ascii="GHEA Grapalat" w:hAnsi="GHEA Grapalat" w:cs="Arial"/>
          <w:lang w:val="hy-AM"/>
        </w:rPr>
      </w:pPr>
    </w:p>
    <w:p w:rsidR="000B0ABB" w:rsidRDefault="000B0ABB" w:rsidP="00973911">
      <w:pPr>
        <w:rPr>
          <w:rFonts w:ascii="GHEA Grapalat" w:hAnsi="GHEA Grapalat" w:cs="Arial"/>
          <w:lang w:val="hy-AM"/>
        </w:rPr>
      </w:pPr>
    </w:p>
    <w:p w:rsidR="001A5DB5" w:rsidRDefault="001A5DB5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DC3E86">
        <w:rPr>
          <w:rFonts w:ascii="GHEA Grapalat" w:hAnsi="GHEA Grapalat" w:cs="Arial"/>
          <w:lang w:val="hy-AM"/>
        </w:rPr>
        <w:t>քարտուղար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42C79">
        <w:rPr>
          <w:rFonts w:ascii="GHEA Grapalat" w:hAnsi="GHEA Grapalat"/>
          <w:lang w:val="hy-AM"/>
        </w:rPr>
        <w:t>-------------</w:t>
      </w:r>
      <w:r w:rsidR="00190F5B">
        <w:rPr>
          <w:rFonts w:ascii="GHEA Grapalat" w:hAnsi="GHEA Grapalat"/>
          <w:lang w:val="hy-AM"/>
        </w:rPr>
        <w:t>2021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E965BC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355B1"/>
    <w:rsid w:val="000A73BC"/>
    <w:rsid w:val="000B0ABB"/>
    <w:rsid w:val="000E50E2"/>
    <w:rsid w:val="00107CF1"/>
    <w:rsid w:val="00186F69"/>
    <w:rsid w:val="00190F5B"/>
    <w:rsid w:val="001A5DB5"/>
    <w:rsid w:val="001B1677"/>
    <w:rsid w:val="002118CC"/>
    <w:rsid w:val="0023476C"/>
    <w:rsid w:val="002579F0"/>
    <w:rsid w:val="0029315F"/>
    <w:rsid w:val="0029765B"/>
    <w:rsid w:val="002D47BF"/>
    <w:rsid w:val="002E31E3"/>
    <w:rsid w:val="002E4BDA"/>
    <w:rsid w:val="002F2224"/>
    <w:rsid w:val="002F4E92"/>
    <w:rsid w:val="00315FF8"/>
    <w:rsid w:val="00325CFE"/>
    <w:rsid w:val="003B43CD"/>
    <w:rsid w:val="003B4EB1"/>
    <w:rsid w:val="003D6D8F"/>
    <w:rsid w:val="00415BAD"/>
    <w:rsid w:val="004255D5"/>
    <w:rsid w:val="0049203B"/>
    <w:rsid w:val="004A7FCF"/>
    <w:rsid w:val="004B1020"/>
    <w:rsid w:val="004E56A0"/>
    <w:rsid w:val="00514CC4"/>
    <w:rsid w:val="005C0884"/>
    <w:rsid w:val="005D00EC"/>
    <w:rsid w:val="005D4436"/>
    <w:rsid w:val="005E48A8"/>
    <w:rsid w:val="00606898"/>
    <w:rsid w:val="0064491A"/>
    <w:rsid w:val="0065795E"/>
    <w:rsid w:val="006859CE"/>
    <w:rsid w:val="006A2873"/>
    <w:rsid w:val="006F7F95"/>
    <w:rsid w:val="0073492D"/>
    <w:rsid w:val="00757368"/>
    <w:rsid w:val="00780134"/>
    <w:rsid w:val="00787BBC"/>
    <w:rsid w:val="007940B8"/>
    <w:rsid w:val="007A019D"/>
    <w:rsid w:val="007A4A22"/>
    <w:rsid w:val="007D3DCB"/>
    <w:rsid w:val="00804641"/>
    <w:rsid w:val="00857443"/>
    <w:rsid w:val="00871AE8"/>
    <w:rsid w:val="00877EDC"/>
    <w:rsid w:val="008C654A"/>
    <w:rsid w:val="00961DE7"/>
    <w:rsid w:val="00971280"/>
    <w:rsid w:val="00973911"/>
    <w:rsid w:val="009B7A6B"/>
    <w:rsid w:val="00A26AD8"/>
    <w:rsid w:val="00A804D3"/>
    <w:rsid w:val="00A93ABD"/>
    <w:rsid w:val="00AF14A7"/>
    <w:rsid w:val="00B266FC"/>
    <w:rsid w:val="00B42C79"/>
    <w:rsid w:val="00B63651"/>
    <w:rsid w:val="00BD3D6C"/>
    <w:rsid w:val="00BE0219"/>
    <w:rsid w:val="00BE192F"/>
    <w:rsid w:val="00BF7732"/>
    <w:rsid w:val="00C433AE"/>
    <w:rsid w:val="00C66075"/>
    <w:rsid w:val="00C67A57"/>
    <w:rsid w:val="00D01ED7"/>
    <w:rsid w:val="00D334E4"/>
    <w:rsid w:val="00DB6278"/>
    <w:rsid w:val="00DC13B8"/>
    <w:rsid w:val="00DC3E86"/>
    <w:rsid w:val="00DE0044"/>
    <w:rsid w:val="00DF6BBC"/>
    <w:rsid w:val="00E00801"/>
    <w:rsid w:val="00E112EE"/>
    <w:rsid w:val="00E32738"/>
    <w:rsid w:val="00E35CCF"/>
    <w:rsid w:val="00E43E42"/>
    <w:rsid w:val="00E965BC"/>
    <w:rsid w:val="00EC25CC"/>
    <w:rsid w:val="00EC42A9"/>
    <w:rsid w:val="00ED44D3"/>
    <w:rsid w:val="00ED4F6B"/>
    <w:rsid w:val="00F05B69"/>
    <w:rsid w:val="00F34AA5"/>
    <w:rsid w:val="00F4022A"/>
    <w:rsid w:val="00F61E0B"/>
    <w:rsid w:val="00FA1FB1"/>
    <w:rsid w:val="00FC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7B701-D6E5-4B6C-A671-921A9A2E4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2293</TotalTime>
  <Pages>4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Ամիրյան</cp:lastModifiedBy>
  <cp:revision>90</cp:revision>
  <cp:lastPrinted>2020-02-03T11:39:00Z</cp:lastPrinted>
  <dcterms:created xsi:type="dcterms:W3CDTF">2018-07-27T13:28:00Z</dcterms:created>
  <dcterms:modified xsi:type="dcterms:W3CDTF">2021-04-06T12:40:00Z</dcterms:modified>
</cp:coreProperties>
</file>