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CEE" w:rsidRPr="00360BAD" w:rsidRDefault="00360CEE" w:rsidP="00360CEE">
      <w:pPr>
        <w:pStyle w:val="Heading2"/>
        <w:jc w:val="right"/>
        <w:rPr>
          <w:rFonts w:ascii="GHEA Grapalat" w:hAnsi="GHEA Grapalat"/>
          <w:bCs/>
          <w:sz w:val="22"/>
          <w:u w:val="single"/>
          <w:lang w:val="en-US"/>
        </w:rPr>
      </w:pPr>
      <w:r w:rsidRPr="00360BAD">
        <w:rPr>
          <w:rFonts w:ascii="GHEA Grapalat" w:hAnsi="GHEA Grapalat" w:cs="Sylfaen"/>
          <w:bCs/>
          <w:sz w:val="22"/>
          <w:u w:val="single"/>
          <w:lang w:val="hy-AM"/>
        </w:rPr>
        <w:t>Հավելված</w:t>
      </w:r>
      <w:r w:rsidRPr="00360BAD">
        <w:rPr>
          <w:rFonts w:ascii="GHEA Grapalat" w:hAnsi="GHEA Grapalat" w:cs="Times Armenian"/>
          <w:bCs/>
          <w:sz w:val="22"/>
          <w:u w:val="single"/>
          <w:lang w:val="hy-AM"/>
        </w:rPr>
        <w:t xml:space="preserve"> N</w:t>
      </w:r>
      <w:r w:rsidRPr="00360BAD">
        <w:rPr>
          <w:rFonts w:ascii="GHEA Grapalat" w:hAnsi="GHEA Grapalat"/>
          <w:bCs/>
          <w:sz w:val="22"/>
          <w:u w:val="single"/>
          <w:lang w:val="hy-AM"/>
        </w:rPr>
        <w:t xml:space="preserve"> 1</w:t>
      </w:r>
      <w:r w:rsidRPr="00360BAD">
        <w:rPr>
          <w:rFonts w:ascii="GHEA Grapalat" w:hAnsi="GHEA Grapalat"/>
          <w:bCs/>
          <w:sz w:val="22"/>
          <w:u w:val="single"/>
          <w:lang w:val="en-US"/>
        </w:rPr>
        <w:t>2</w:t>
      </w:r>
    </w:p>
    <w:p w:rsidR="00360CEE" w:rsidRPr="00360BAD" w:rsidRDefault="00360CEE" w:rsidP="00360CEE">
      <w:pPr>
        <w:pStyle w:val="Heading2"/>
        <w:jc w:val="center"/>
        <w:rPr>
          <w:rFonts w:ascii="GHEA Grapalat" w:hAnsi="GHEA Grapalat"/>
          <w:bCs/>
          <w:sz w:val="22"/>
          <w:u w:val="single"/>
          <w:lang w:val="en-US"/>
        </w:rPr>
      </w:pPr>
    </w:p>
    <w:p w:rsidR="00360CEE" w:rsidRPr="00360BAD" w:rsidRDefault="00360CEE" w:rsidP="00360CEE">
      <w:pPr>
        <w:pStyle w:val="Heading2"/>
        <w:jc w:val="center"/>
        <w:rPr>
          <w:rFonts w:ascii="GHEA Grapalat" w:hAnsi="GHEA Grapalat"/>
          <w:bCs/>
          <w:sz w:val="22"/>
          <w:u w:val="single"/>
          <w:lang w:val="en-US"/>
        </w:rPr>
      </w:pPr>
      <w:r w:rsidRPr="00360BAD">
        <w:rPr>
          <w:rFonts w:ascii="GHEA Grapalat" w:hAnsi="GHEA Grapalat"/>
          <w:bCs/>
          <w:sz w:val="22"/>
          <w:u w:val="single"/>
          <w:lang w:val="en-US"/>
        </w:rPr>
        <w:t xml:space="preserve">ՄԺԾԾ </w:t>
      </w:r>
      <w:r w:rsidR="0025581B">
        <w:rPr>
          <w:rFonts w:ascii="GHEA Grapalat" w:hAnsi="GHEA Grapalat"/>
          <w:bCs/>
          <w:sz w:val="22"/>
          <w:u w:val="single"/>
          <w:lang w:val="en-US"/>
        </w:rPr>
        <w:t>ԺԱՄԱՆԱԿԱՀԱՏՎԱԾՈՒՄ</w:t>
      </w:r>
      <w:r w:rsidRPr="00360BAD">
        <w:rPr>
          <w:rFonts w:ascii="GHEA Grapalat" w:hAnsi="GHEA Grapalat"/>
          <w:bCs/>
          <w:sz w:val="22"/>
          <w:u w:val="single"/>
          <w:lang w:val="en-US"/>
        </w:rPr>
        <w:t xml:space="preserve"> ՀՀ ԿԱՌԱՎԱՐՈՒԹՅԱՆ ՈԼՈՐՏԱՅԻՆ ՔԱՂԱՔԱԿԱՆՈՒԹՅՈՒՆԸ</w:t>
      </w:r>
    </w:p>
    <w:p w:rsidR="00360CEE" w:rsidRPr="00360BAD" w:rsidRDefault="00130577" w:rsidP="00360CEE">
      <w:pPr>
        <w:pStyle w:val="Heading2"/>
        <w:jc w:val="center"/>
        <w:rPr>
          <w:rFonts w:ascii="GHEA Grapalat" w:hAnsi="GHEA Grapalat"/>
          <w:b w:val="0"/>
          <w:bCs/>
          <w:i/>
          <w:sz w:val="22"/>
          <w:lang w:val="en-US"/>
        </w:rPr>
      </w:pPr>
      <w:r>
        <w:rPr>
          <w:rFonts w:ascii="GHEA Grapalat" w:hAnsi="GHEA Grapalat"/>
          <w:b w:val="0"/>
          <w:bCs/>
          <w:i/>
          <w:sz w:val="22"/>
          <w:lang w:val="en-US"/>
        </w:rPr>
        <w:t>(</w:t>
      </w:r>
      <w:proofErr w:type="spellStart"/>
      <w:proofErr w:type="gramStart"/>
      <w:r>
        <w:rPr>
          <w:rFonts w:ascii="GHEA Grapalat" w:hAnsi="GHEA Grapalat"/>
          <w:b w:val="0"/>
          <w:bCs/>
          <w:i/>
          <w:sz w:val="22"/>
          <w:lang w:val="en-US"/>
        </w:rPr>
        <w:t>հա</w:t>
      </w:r>
      <w:r w:rsidR="00360CEE" w:rsidRPr="00360BAD">
        <w:rPr>
          <w:rFonts w:ascii="GHEA Grapalat" w:hAnsi="GHEA Grapalat"/>
          <w:b w:val="0"/>
          <w:bCs/>
          <w:i/>
          <w:sz w:val="22"/>
          <w:lang w:val="en-US"/>
        </w:rPr>
        <w:t>կիրճ</w:t>
      </w:r>
      <w:proofErr w:type="spellEnd"/>
      <w:proofErr w:type="gramEnd"/>
      <w:r w:rsidR="00360CEE" w:rsidRPr="00360BAD">
        <w:rPr>
          <w:rFonts w:ascii="GHEA Grapalat" w:hAnsi="GHEA Grapalat"/>
          <w:b w:val="0"/>
          <w:bCs/>
          <w:i/>
          <w:sz w:val="22"/>
          <w:lang w:val="en-US"/>
        </w:rPr>
        <w:t xml:space="preserve"> </w:t>
      </w:r>
      <w:proofErr w:type="spellStart"/>
      <w:r w:rsidR="00360CEE" w:rsidRPr="00360BAD">
        <w:rPr>
          <w:rFonts w:ascii="GHEA Grapalat" w:hAnsi="GHEA Grapalat"/>
          <w:b w:val="0"/>
          <w:bCs/>
          <w:i/>
          <w:sz w:val="22"/>
          <w:lang w:val="en-US"/>
        </w:rPr>
        <w:t>շարադրանք</w:t>
      </w:r>
      <w:proofErr w:type="spellEnd"/>
      <w:r w:rsidR="00360CEE" w:rsidRPr="00360BAD">
        <w:rPr>
          <w:rFonts w:ascii="GHEA Grapalat" w:hAnsi="GHEA Grapalat"/>
          <w:b w:val="0"/>
          <w:bCs/>
          <w:i/>
          <w:sz w:val="22"/>
          <w:lang w:val="en-US"/>
        </w:rPr>
        <w:t>)</w:t>
      </w:r>
      <w:r w:rsidR="00360CEE" w:rsidRPr="00360BAD">
        <w:rPr>
          <w:rStyle w:val="FootnoteReference"/>
          <w:rFonts w:ascii="GHEA Grapalat" w:hAnsi="GHEA Grapalat"/>
          <w:b w:val="0"/>
          <w:bCs/>
          <w:i/>
          <w:sz w:val="22"/>
          <w:lang w:val="en-US"/>
        </w:rPr>
        <w:footnoteReference w:id="1"/>
      </w:r>
      <w:r w:rsidR="00360CEE" w:rsidRPr="00360BAD">
        <w:rPr>
          <w:rFonts w:ascii="GHEA Grapalat" w:hAnsi="GHEA Grapalat"/>
          <w:b w:val="0"/>
          <w:bCs/>
          <w:i/>
          <w:sz w:val="22"/>
          <w:lang w:val="en-US"/>
        </w:rPr>
        <w:t xml:space="preserve"> </w:t>
      </w:r>
    </w:p>
    <w:p w:rsidR="00360CEE" w:rsidRPr="00360BAD" w:rsidRDefault="00360CEE" w:rsidP="00360CEE">
      <w:pPr>
        <w:pStyle w:val="Tex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HEA Grapalat" w:hAnsi="GHEA Grapalat"/>
          <w:b/>
          <w:lang w:val="en-US" w:eastAsia="x-none"/>
        </w:rPr>
      </w:pPr>
      <w:r w:rsidRPr="00360BAD">
        <w:rPr>
          <w:rFonts w:ascii="GHEA Grapalat" w:hAnsi="GHEA Grapalat"/>
          <w:b/>
          <w:lang w:val="en-US" w:eastAsia="x-none"/>
        </w:rPr>
        <w:t xml:space="preserve">ՈԼՈՐՏԸ  </w:t>
      </w:r>
    </w:p>
    <w:p w:rsidR="00360BAD" w:rsidRPr="00C078F3" w:rsidRDefault="00360BAD" w:rsidP="00C078F3">
      <w:pPr>
        <w:pStyle w:val="Text"/>
        <w:spacing w:line="276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r w:rsidRPr="00C078F3"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C078F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վերահսկողական</w:t>
      </w:r>
      <w:proofErr w:type="spellEnd"/>
      <w:r w:rsidRPr="00C078F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ծառայության</w:t>
      </w:r>
      <w:proofErr w:type="spellEnd"/>
      <w:r w:rsidRPr="00C078F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C078F3">
        <w:rPr>
          <w:rFonts w:ascii="GHEA Grapalat" w:hAnsi="GHEA Grapalat" w:cs="Sylfaen"/>
          <w:sz w:val="24"/>
          <w:szCs w:val="24"/>
          <w:lang w:val="hy-AM"/>
        </w:rPr>
        <w:t>» ՀՀ օրենքով ՀՀ պետական վերահսկողական ծ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առայությունը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կառավարման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համակարգի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մարմինների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օրենքով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սահմանված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վերահսկողության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ոլորտում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գործող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վարչապետին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ենթակա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մարմին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r w:rsidRPr="00C078F3">
        <w:rPr>
          <w:rFonts w:ascii="GHEA Grapalat" w:hAnsi="GHEA Grapalat" w:cs="Sylfaen"/>
          <w:sz w:val="24"/>
          <w:szCs w:val="24"/>
        </w:rPr>
        <w:t>է</w:t>
      </w:r>
      <w:r w:rsidRPr="00C078F3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որն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իրականացնում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r w:rsidRPr="00C078F3">
        <w:rPr>
          <w:rFonts w:ascii="GHEA Grapalat" w:hAnsi="GHEA Grapalat" w:cs="Sylfaen"/>
          <w:sz w:val="24"/>
          <w:szCs w:val="24"/>
        </w:rPr>
        <w:t>է</w:t>
      </w:r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օրենքով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իրեն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վերապահված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վերահսկողական</w:t>
      </w:r>
      <w:proofErr w:type="spellEnd"/>
      <w:r w:rsidRPr="00C078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78F3">
        <w:rPr>
          <w:rFonts w:ascii="GHEA Grapalat" w:hAnsi="GHEA Grapalat" w:cs="Sylfaen"/>
          <w:sz w:val="24"/>
          <w:szCs w:val="24"/>
        </w:rPr>
        <w:t>լիազորություններ</w:t>
      </w:r>
      <w:proofErr w:type="spellEnd"/>
      <w:r w:rsidR="00D34FB7" w:rsidRPr="00C078F3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D34FB7" w:rsidRPr="00C078F3" w:rsidRDefault="00D34FB7" w:rsidP="00C078F3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Ծառայությունը պետական վերահսկողության շրջանակներում և սույն օրենքով սահմանված կարգով՝</w:t>
      </w:r>
    </w:p>
    <w:p w:rsidR="001C152C" w:rsidRPr="00DD5385" w:rsidRDefault="000F1227" w:rsidP="00DD5385">
      <w:pPr>
        <w:pStyle w:val="NormalWeb"/>
        <w:numPr>
          <w:ilvl w:val="0"/>
          <w:numId w:val="3"/>
        </w:numPr>
        <w:spacing w:before="0" w:line="276" w:lineRule="auto"/>
        <w:jc w:val="both"/>
        <w:rPr>
          <w:rFonts w:ascii="GHEA Grapalat" w:hAnsi="GHEA Grapalat" w:cs="Sylfaen"/>
          <w:lang w:val="hy-AM"/>
        </w:rPr>
      </w:pPr>
      <w:r w:rsidRPr="00DD5385">
        <w:rPr>
          <w:rFonts w:ascii="GHEA Grapalat" w:hAnsi="GHEA Grapalat" w:cs="Sylfaen"/>
          <w:lang w:val="hy-AM"/>
        </w:rPr>
        <w:t>պետական կառավարման համակարգի մարմիններում և պետական հիմնարկներում իրականացնում է ուսումնասիրություններ`</w:t>
      </w:r>
    </w:p>
    <w:p w:rsidR="001C152C" w:rsidRPr="00DD5385" w:rsidRDefault="000F1227" w:rsidP="00DD5385">
      <w:pPr>
        <w:pStyle w:val="NormalWeb"/>
        <w:numPr>
          <w:ilvl w:val="0"/>
          <w:numId w:val="4"/>
        </w:numPr>
        <w:spacing w:before="0" w:line="276" w:lineRule="auto"/>
        <w:jc w:val="both"/>
        <w:rPr>
          <w:rFonts w:ascii="GHEA Grapalat" w:hAnsi="GHEA Grapalat" w:cs="Sylfaen"/>
          <w:lang w:val="hy-AM"/>
        </w:rPr>
      </w:pPr>
      <w:r w:rsidRPr="00DD5385">
        <w:rPr>
          <w:rFonts w:ascii="GHEA Grapalat" w:hAnsi="GHEA Grapalat" w:cs="Sylfaen"/>
          <w:lang w:val="hy-AM"/>
        </w:rPr>
        <w:t xml:space="preserve">ա. Կառավարության որոշումների, վարչապետի որոշումների և հանձնարարականների, Կառավարության գործունեության միջոցառումների ծրագրերի, այդ թվում` hակակոռուպցիոն ծրագրերի ու միջոցառումների կատարման նկատմամբ վերահսկողության, </w:t>
      </w:r>
    </w:p>
    <w:p w:rsidR="001C152C" w:rsidRPr="00DD5385" w:rsidRDefault="000F1227" w:rsidP="00DD5385">
      <w:pPr>
        <w:pStyle w:val="NormalWeb"/>
        <w:numPr>
          <w:ilvl w:val="0"/>
          <w:numId w:val="4"/>
        </w:numPr>
        <w:spacing w:before="0" w:line="276" w:lineRule="auto"/>
        <w:jc w:val="both"/>
        <w:rPr>
          <w:rFonts w:ascii="GHEA Grapalat" w:hAnsi="GHEA Grapalat" w:cs="Sylfaen"/>
          <w:lang w:val="hy-AM"/>
        </w:rPr>
      </w:pPr>
      <w:r w:rsidRPr="00DD5385">
        <w:rPr>
          <w:rFonts w:ascii="GHEA Grapalat" w:hAnsi="GHEA Grapalat" w:cs="Sylfaen"/>
          <w:lang w:val="hy-AM"/>
        </w:rPr>
        <w:t>բ. դրանց գործունեության օրինականության և արդյունավետության վերահսկողության,</w:t>
      </w:r>
    </w:p>
    <w:p w:rsidR="001C152C" w:rsidRPr="00DD5385" w:rsidRDefault="000F1227" w:rsidP="00DD5385">
      <w:pPr>
        <w:pStyle w:val="NormalWeb"/>
        <w:numPr>
          <w:ilvl w:val="0"/>
          <w:numId w:val="4"/>
        </w:numPr>
        <w:spacing w:before="0" w:line="276" w:lineRule="auto"/>
        <w:jc w:val="both"/>
        <w:rPr>
          <w:rFonts w:ascii="GHEA Grapalat" w:hAnsi="GHEA Grapalat" w:cs="Sylfaen"/>
          <w:lang w:val="hy-AM"/>
        </w:rPr>
      </w:pPr>
      <w:r w:rsidRPr="00DD5385">
        <w:rPr>
          <w:rFonts w:ascii="GHEA Grapalat" w:hAnsi="GHEA Grapalat" w:cs="Sylfaen"/>
          <w:lang w:val="hy-AM"/>
        </w:rPr>
        <w:t xml:space="preserve">գ. պետական միջոցների կառավարման և ձևավորման արդյունավետության և օրինականության վերահսկողության նպատակներով. </w:t>
      </w:r>
    </w:p>
    <w:p w:rsidR="001C152C" w:rsidRPr="00DD5385" w:rsidRDefault="000F1227" w:rsidP="00DD5385">
      <w:pPr>
        <w:pStyle w:val="NormalWeb"/>
        <w:numPr>
          <w:ilvl w:val="0"/>
          <w:numId w:val="5"/>
        </w:numPr>
        <w:spacing w:before="0" w:line="276" w:lineRule="auto"/>
        <w:jc w:val="both"/>
        <w:rPr>
          <w:rFonts w:ascii="GHEA Grapalat" w:hAnsi="GHEA Grapalat" w:cs="Sylfaen"/>
          <w:lang w:val="hy-AM"/>
        </w:rPr>
      </w:pPr>
      <w:r w:rsidRPr="00DD5385">
        <w:rPr>
          <w:rFonts w:ascii="GHEA Grapalat" w:hAnsi="GHEA Grapalat" w:cs="Sylfaen"/>
          <w:lang w:val="hy-AM"/>
        </w:rPr>
        <w:t>Սահմանադրությամբ և օրենքներով ստեղծված, պետական կառավարման համակարգի մարմին չհանդիսացող մարմիններում իրականացնում է ուսումնասիրություններ պետական միջոցների կառավարման օրինականության վերահսկողության նպատակով.</w:t>
      </w:r>
    </w:p>
    <w:p w:rsidR="00DD5385" w:rsidRDefault="000F1227" w:rsidP="00DD5385">
      <w:pPr>
        <w:pStyle w:val="NormalWeb"/>
        <w:numPr>
          <w:ilvl w:val="0"/>
          <w:numId w:val="5"/>
        </w:numPr>
        <w:spacing w:before="0" w:line="276" w:lineRule="auto"/>
        <w:jc w:val="both"/>
        <w:rPr>
          <w:rFonts w:ascii="GHEA Grapalat" w:hAnsi="GHEA Grapalat" w:cs="Sylfaen"/>
          <w:lang w:val="hy-AM"/>
        </w:rPr>
      </w:pPr>
      <w:r w:rsidRPr="00DD5385">
        <w:rPr>
          <w:rFonts w:ascii="GHEA Grapalat" w:hAnsi="GHEA Grapalat" w:cs="Sylfaen"/>
          <w:lang w:val="hy-AM"/>
        </w:rPr>
        <w:t>տեղական ինքնակառավարման մարմիններում իրականացնում է ուսումնասիրություններ պետական միջոցների տրամադրման համար հիմք հանդիսացող տեղեկատվության արժանահավատության գնահատման նպատակով.</w:t>
      </w:r>
    </w:p>
    <w:p w:rsidR="00DD5385" w:rsidRDefault="00DD5385" w:rsidP="00DD5385">
      <w:pPr>
        <w:pStyle w:val="NormalWeb"/>
        <w:numPr>
          <w:ilvl w:val="0"/>
          <w:numId w:val="5"/>
        </w:numPr>
        <w:spacing w:before="0" w:line="276" w:lineRule="auto"/>
        <w:jc w:val="both"/>
        <w:rPr>
          <w:rFonts w:ascii="GHEA Grapalat" w:hAnsi="GHEA Grapalat" w:cs="Sylfaen"/>
          <w:lang w:val="hy-AM"/>
        </w:rPr>
      </w:pPr>
      <w:r w:rsidRPr="00DD5385">
        <w:rPr>
          <w:rFonts w:ascii="GHEA Grapalat" w:hAnsi="GHEA Grapalat" w:cs="Sylfaen"/>
          <w:lang w:val="hy-AM"/>
        </w:rPr>
        <w:t>պետական միջոցների ձևավորման գործառույթ իրականացնող լիազորված անձանց մոտ իրականացնում է ուսումնասիրություններ պետական միջոցների ձևավորման օրինականության վերահսկողության նպատակով.</w:t>
      </w:r>
    </w:p>
    <w:p w:rsidR="001C152C" w:rsidRPr="00DD5385" w:rsidRDefault="000F1227" w:rsidP="00DD5385">
      <w:pPr>
        <w:pStyle w:val="NormalWeb"/>
        <w:numPr>
          <w:ilvl w:val="0"/>
          <w:numId w:val="5"/>
        </w:numPr>
        <w:spacing w:before="0" w:line="276" w:lineRule="auto"/>
        <w:jc w:val="both"/>
        <w:rPr>
          <w:rFonts w:ascii="GHEA Grapalat" w:hAnsi="GHEA Grapalat" w:cs="Sylfaen"/>
          <w:lang w:val="hy-AM"/>
        </w:rPr>
      </w:pPr>
      <w:r w:rsidRPr="00DD5385">
        <w:rPr>
          <w:rFonts w:ascii="GHEA Grapalat" w:hAnsi="GHEA Grapalat" w:cs="Sylfaen"/>
          <w:lang w:val="hy-AM"/>
        </w:rPr>
        <w:t xml:space="preserve">Հայաստանի Հանրապետության մասնակցությամբ իրավաբանական անձանց մոտ իրականացնում է ուսումնասիրություններ Հայաստանի Հանրապետության մասնակցությունից ծագող և լիազոր մարմնի, ինչպես նաև կառավարման բարձրագույն և հսկողություն </w:t>
      </w:r>
      <w:r w:rsidRPr="00DD5385">
        <w:rPr>
          <w:rFonts w:ascii="GHEA Grapalat" w:hAnsi="GHEA Grapalat" w:cs="Sylfaen"/>
          <w:lang w:val="hy-AM"/>
        </w:rPr>
        <w:lastRenderedPageBreak/>
        <w:t>իրականացնող մարմնում Հայաստանի Հանրապետության ներկայացուցչի լիազորություններից բխող վերահսկողության իրականացման նպատակով.</w:t>
      </w:r>
    </w:p>
    <w:p w:rsidR="001C152C" w:rsidRPr="00DD5385" w:rsidRDefault="000F1227" w:rsidP="00DD5385">
      <w:pPr>
        <w:pStyle w:val="NormalWeb"/>
        <w:numPr>
          <w:ilvl w:val="0"/>
          <w:numId w:val="5"/>
        </w:numPr>
        <w:spacing w:before="0" w:line="276" w:lineRule="auto"/>
        <w:jc w:val="both"/>
        <w:rPr>
          <w:rFonts w:ascii="GHEA Grapalat" w:hAnsi="GHEA Grapalat" w:cs="Sylfaen"/>
          <w:lang w:val="hy-AM"/>
        </w:rPr>
      </w:pPr>
      <w:r w:rsidRPr="00DD5385">
        <w:rPr>
          <w:rFonts w:ascii="GHEA Grapalat" w:hAnsi="GHEA Grapalat" w:cs="Sylfaen"/>
          <w:lang w:val="hy-AM"/>
        </w:rPr>
        <w:t xml:space="preserve">Հայաստանի Հանրապետության մասնակցությամբ քաղաքացիաիրավական գործարքների կողմ հանդիսացող անձանց մոտ իրականացնում է ուսումնասիրություններ Հայաստանի Հանրապետության մասնակցությամբ քաղաքացիաիրավական գործարքներից բխող և դրանց պայմանների կատարման նկատմամբ վերահսկողության իրականացման նպատակով, բացառությամբ պայմանագրից բխող ցուցումներ տալու, որն իրականացվում է պայմանագրով Հայաստանի Հանրապետության անունից հանդես եկող լիազոր մարմնի միջոցով. </w:t>
      </w:r>
    </w:p>
    <w:p w:rsidR="001C152C" w:rsidRPr="00DD5385" w:rsidRDefault="000F1227" w:rsidP="00DD5385">
      <w:pPr>
        <w:pStyle w:val="NormalWeb"/>
        <w:numPr>
          <w:ilvl w:val="0"/>
          <w:numId w:val="5"/>
        </w:numPr>
        <w:spacing w:before="0" w:line="276" w:lineRule="auto"/>
        <w:jc w:val="both"/>
        <w:rPr>
          <w:rFonts w:ascii="GHEA Grapalat" w:hAnsi="GHEA Grapalat" w:cs="Sylfaen"/>
          <w:lang w:val="hy-AM"/>
        </w:rPr>
      </w:pPr>
      <w:r w:rsidRPr="00DD5385">
        <w:rPr>
          <w:rFonts w:ascii="GHEA Grapalat" w:hAnsi="GHEA Grapalat" w:cs="Sylfaen"/>
          <w:lang w:val="hy-AM"/>
        </w:rPr>
        <w:t>պետությունից, համայնքից, պետական, համայնքային ոչ առևտրային կազմակերպություններից, պետության, համայնքների հիսուն տոկոսից ավելի բաժնեմաս ունեցող կազմակերպություններից նվիրաբերության կամ դրամաշնորհի կարգով միջոցներ ստացած իրավաբանական անձանց մոտ իրականացնում է ուսումնասիրություններ գնումների գործընթացը կանոնակարգող օրենսդրության պահանջների պահպանման նկատմամբ վերահսկողության նպատակով.</w:t>
      </w:r>
    </w:p>
    <w:p w:rsidR="00DD5385" w:rsidRDefault="00DD5385" w:rsidP="00DD5385">
      <w:pPr>
        <w:pStyle w:val="NormalWeb"/>
        <w:numPr>
          <w:ilvl w:val="0"/>
          <w:numId w:val="5"/>
        </w:numPr>
        <w:spacing w:before="0" w:line="276" w:lineRule="auto"/>
        <w:jc w:val="both"/>
        <w:rPr>
          <w:rFonts w:ascii="GHEA Grapalat" w:hAnsi="GHEA Grapalat" w:cs="Sylfaen"/>
          <w:lang w:val="hy-AM"/>
        </w:rPr>
      </w:pPr>
      <w:r w:rsidRPr="00DD5385">
        <w:rPr>
          <w:rFonts w:ascii="GHEA Grapalat" w:hAnsi="GHEA Grapalat" w:cs="Sylfaen"/>
          <w:lang w:val="hy-AM"/>
        </w:rPr>
        <w:t>Հայաստանի Հանրապետությունից սուբսիդիա և դրամաշնորհ ստացած անձանց մոտ իրականացնում է ուսումնասիրություններ պետական միջոց տրամադրելու համար հիմք հանդիսացող տեղեկատվության արժանահավատության գնահատման նպատակով.</w:t>
      </w:r>
    </w:p>
    <w:p w:rsidR="001C152C" w:rsidRPr="00DD5385" w:rsidRDefault="000F1227" w:rsidP="00DD5385">
      <w:pPr>
        <w:pStyle w:val="NormalWeb"/>
        <w:numPr>
          <w:ilvl w:val="0"/>
          <w:numId w:val="5"/>
        </w:numPr>
        <w:spacing w:before="0" w:line="276" w:lineRule="auto"/>
        <w:jc w:val="both"/>
        <w:rPr>
          <w:rFonts w:ascii="GHEA Grapalat" w:hAnsi="GHEA Grapalat" w:cs="Sylfaen"/>
          <w:lang w:val="hy-AM"/>
        </w:rPr>
      </w:pPr>
      <w:r w:rsidRPr="00DD5385">
        <w:rPr>
          <w:rFonts w:ascii="GHEA Grapalat" w:hAnsi="GHEA Grapalat" w:cs="Sylfaen"/>
          <w:lang w:val="hy-AM"/>
        </w:rPr>
        <w:t>պետական միջոցների կառավարման և ձևավորման հակաօրինական գործողությունների, չարաշահումների վտանգի և հնարավոր վնասների առաջացման ռիսկերի դեպքերում նշված ռիսկերի հիմնավորվածությունը պարզելու, գնահատելու կամ դրանք նվազագույնի հասցնելու նպատակով վարչապետի համաձայնությամբ իրավասու է առաջարկելու կասեցնել գործարքների կատարումը, ինչպես նաև դրանց կնքմանն ուղղված ընթացակարգերը կամ գործողությունները.</w:t>
      </w:r>
    </w:p>
    <w:p w:rsidR="001C152C" w:rsidRPr="00DD5385" w:rsidRDefault="000F1227" w:rsidP="00DD5385">
      <w:pPr>
        <w:pStyle w:val="NormalWeb"/>
        <w:numPr>
          <w:ilvl w:val="0"/>
          <w:numId w:val="5"/>
        </w:numPr>
        <w:spacing w:before="0" w:line="276" w:lineRule="auto"/>
        <w:jc w:val="both"/>
        <w:rPr>
          <w:rFonts w:ascii="GHEA Grapalat" w:hAnsi="GHEA Grapalat" w:cs="Sylfaen"/>
          <w:lang w:val="hy-AM"/>
        </w:rPr>
      </w:pPr>
      <w:r w:rsidRPr="00DD5385">
        <w:rPr>
          <w:rFonts w:ascii="GHEA Grapalat" w:hAnsi="GHEA Grapalat" w:cs="Sylfaen"/>
          <w:lang w:val="hy-AM"/>
        </w:rPr>
        <w:t>վարչապետի հանձնարարությամբ իրականացնում է կարգապահական վարույթներ.</w:t>
      </w:r>
    </w:p>
    <w:p w:rsidR="001C152C" w:rsidRPr="00DD5385" w:rsidRDefault="000F1227" w:rsidP="00DD5385">
      <w:pPr>
        <w:pStyle w:val="NormalWeb"/>
        <w:numPr>
          <w:ilvl w:val="0"/>
          <w:numId w:val="5"/>
        </w:numPr>
        <w:spacing w:before="0" w:line="276" w:lineRule="auto"/>
        <w:jc w:val="both"/>
        <w:rPr>
          <w:rFonts w:ascii="GHEA Grapalat" w:hAnsi="GHEA Grapalat" w:cs="Sylfaen"/>
          <w:lang w:val="hy-AM"/>
        </w:rPr>
      </w:pPr>
      <w:r w:rsidRPr="00DD5385">
        <w:rPr>
          <w:rFonts w:ascii="GHEA Grapalat" w:hAnsi="GHEA Grapalat" w:cs="Sylfaen"/>
          <w:lang w:val="hy-AM"/>
        </w:rPr>
        <w:t xml:space="preserve">ստացված դիմումները, բողոքները և առաջարկությունները հասցեագրում է իրավասու պետական կառավարման համակարգի մարմիններին և վերահսկում դրանց ընթացքը. </w:t>
      </w:r>
    </w:p>
    <w:p w:rsidR="001C152C" w:rsidRPr="00DD5385" w:rsidRDefault="000F1227" w:rsidP="00DD5385">
      <w:pPr>
        <w:pStyle w:val="NormalWeb"/>
        <w:numPr>
          <w:ilvl w:val="0"/>
          <w:numId w:val="5"/>
        </w:numPr>
        <w:spacing w:before="0" w:line="276" w:lineRule="auto"/>
        <w:jc w:val="both"/>
        <w:rPr>
          <w:rFonts w:ascii="GHEA Grapalat" w:hAnsi="GHEA Grapalat" w:cs="Sylfaen"/>
          <w:lang w:val="hy-AM"/>
        </w:rPr>
      </w:pPr>
      <w:r w:rsidRPr="00DD5385">
        <w:rPr>
          <w:rFonts w:ascii="GHEA Grapalat" w:hAnsi="GHEA Grapalat" w:cs="Sylfaen"/>
          <w:lang w:val="hy-AM"/>
        </w:rPr>
        <w:t xml:space="preserve">իրականացնում է հանդիպակաց ուսումնասիրություններ սույն օրենքով սահմանված դեպքերում և կարգով. </w:t>
      </w:r>
    </w:p>
    <w:p w:rsidR="001C152C" w:rsidRPr="00DD5385" w:rsidRDefault="000F1227" w:rsidP="00DD5385">
      <w:pPr>
        <w:pStyle w:val="NormalWeb"/>
        <w:numPr>
          <w:ilvl w:val="0"/>
          <w:numId w:val="5"/>
        </w:numPr>
        <w:spacing w:before="0" w:line="276" w:lineRule="auto"/>
        <w:jc w:val="both"/>
        <w:rPr>
          <w:rFonts w:ascii="GHEA Grapalat" w:hAnsi="GHEA Grapalat" w:cs="Sylfaen"/>
          <w:lang w:val="hy-AM"/>
        </w:rPr>
      </w:pPr>
      <w:r w:rsidRPr="00DD5385">
        <w:rPr>
          <w:rFonts w:ascii="GHEA Grapalat" w:hAnsi="GHEA Grapalat" w:cs="Sylfaen"/>
          <w:lang w:val="hy-AM"/>
        </w:rPr>
        <w:t>ներկայացնում է վերահսկողության արդյունքներից բխող պահանջվող միջոցառումների վերաբերյալ առաջարկություններ և իրականացնում դրանց իրականացման նկատմամբ հսկողություն.</w:t>
      </w:r>
    </w:p>
    <w:p w:rsidR="001C152C" w:rsidRPr="00DD5385" w:rsidRDefault="000F1227" w:rsidP="00DD5385">
      <w:pPr>
        <w:pStyle w:val="NormalWeb"/>
        <w:numPr>
          <w:ilvl w:val="0"/>
          <w:numId w:val="5"/>
        </w:numPr>
        <w:spacing w:before="0" w:line="276" w:lineRule="auto"/>
        <w:jc w:val="both"/>
        <w:rPr>
          <w:rFonts w:ascii="GHEA Grapalat" w:hAnsi="GHEA Grapalat" w:cs="Sylfaen"/>
          <w:lang w:val="hy-AM"/>
        </w:rPr>
      </w:pPr>
      <w:r w:rsidRPr="00DD5385">
        <w:rPr>
          <w:rFonts w:ascii="GHEA Grapalat" w:hAnsi="GHEA Grapalat" w:cs="Sylfaen"/>
          <w:lang w:val="hy-AM"/>
        </w:rPr>
        <w:t>համագործակցում է պետական և տեղական ինքնակառավարման մարմինների, միջազգային կազմակերպությունների և օտարերկրյա պետությունների համապատասխան կառույցների հետ.</w:t>
      </w:r>
    </w:p>
    <w:p w:rsidR="00DD5385" w:rsidRPr="00DD5385" w:rsidRDefault="00DD5385" w:rsidP="00DD5385">
      <w:pPr>
        <w:pStyle w:val="NormalWeb"/>
        <w:numPr>
          <w:ilvl w:val="0"/>
          <w:numId w:val="5"/>
        </w:numPr>
        <w:spacing w:before="0" w:line="276" w:lineRule="auto"/>
        <w:jc w:val="both"/>
        <w:rPr>
          <w:rFonts w:ascii="GHEA Grapalat" w:hAnsi="GHEA Grapalat" w:cs="Sylfaen"/>
          <w:lang w:val="hy-AM"/>
        </w:rPr>
      </w:pPr>
      <w:r w:rsidRPr="00DD5385">
        <w:rPr>
          <w:rFonts w:ascii="GHEA Grapalat" w:hAnsi="GHEA Grapalat" w:cs="Sylfaen"/>
          <w:lang w:val="hy-AM"/>
        </w:rPr>
        <w:t>առաջարկություններ է ներկայացնում պետական կառավարման ոլորտում իրավական ակտերի նախագծերի և փոփոխությունների (լրացումների) վերաբերյալ</w:t>
      </w:r>
      <w:r w:rsidRPr="006F7FC1">
        <w:rPr>
          <w:rFonts w:ascii="GHEA Grapalat" w:hAnsi="GHEA Grapalat" w:cs="Sylfaen"/>
          <w:lang w:val="hy-AM"/>
        </w:rPr>
        <w:t>:</w:t>
      </w:r>
    </w:p>
    <w:p w:rsidR="00D34FB7" w:rsidRPr="00D34FB7" w:rsidRDefault="00D34FB7" w:rsidP="00DD5385">
      <w:pPr>
        <w:pStyle w:val="NormalWeb"/>
        <w:spacing w:before="0" w:beforeAutospacing="0" w:after="0" w:afterAutospacing="0" w:line="276" w:lineRule="auto"/>
        <w:ind w:left="709" w:firstLine="375"/>
        <w:jc w:val="both"/>
        <w:rPr>
          <w:lang w:val="hy-AM"/>
        </w:rPr>
      </w:pPr>
      <w:r w:rsidRPr="00C078F3">
        <w:rPr>
          <w:rFonts w:ascii="GHEA Grapalat" w:hAnsi="GHEA Grapalat" w:cs="Sylfaen"/>
          <w:sz w:val="22"/>
          <w:szCs w:val="20"/>
          <w:lang w:val="hy-AM"/>
        </w:rPr>
        <w:t xml:space="preserve"> </w:t>
      </w:r>
    </w:p>
    <w:p w:rsidR="00D34FB7" w:rsidRPr="00D34FB7" w:rsidRDefault="00D34FB7" w:rsidP="00360CEE">
      <w:pPr>
        <w:pStyle w:val="Text"/>
        <w:ind w:left="720"/>
        <w:rPr>
          <w:rFonts w:ascii="GHEA Grapalat" w:hAnsi="GHEA Grapalat"/>
          <w:i/>
          <w:lang w:val="hy-AM" w:eastAsia="x-none"/>
        </w:rPr>
      </w:pPr>
    </w:p>
    <w:p w:rsidR="00360CEE" w:rsidRPr="00360BAD" w:rsidRDefault="00360CEE" w:rsidP="00360CEE">
      <w:pPr>
        <w:pStyle w:val="Tex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HEA Grapalat" w:hAnsi="GHEA Grapalat"/>
          <w:b/>
          <w:lang w:val="en-US" w:eastAsia="x-none"/>
        </w:rPr>
      </w:pPr>
      <w:r w:rsidRPr="00360BAD">
        <w:rPr>
          <w:rFonts w:ascii="GHEA Grapalat" w:hAnsi="GHEA Grapalat"/>
          <w:b/>
          <w:lang w:val="en-US" w:eastAsia="x-none"/>
        </w:rPr>
        <w:lastRenderedPageBreak/>
        <w:t xml:space="preserve">ՈԼՈՐՏԱՅԻՆ ՔԱՂԱՔԱԿԱՆՈՒԹՅԱՆ ՀԻՄՆԱԿԱՆ ԹԻՐԱԽՆԵՐԸ </w:t>
      </w:r>
    </w:p>
    <w:p w:rsidR="008450BA" w:rsidRDefault="007E68E4" w:rsidP="00B806B0">
      <w:pPr>
        <w:pStyle w:val="Text"/>
        <w:spacing w:line="276" w:lineRule="auto"/>
        <w:ind w:left="720" w:firstLine="720"/>
        <w:rPr>
          <w:rFonts w:ascii="GHEA Grapalat" w:hAnsi="GHEA Grapalat"/>
          <w:sz w:val="24"/>
          <w:szCs w:val="24"/>
          <w:lang w:val="en-US" w:eastAsia="x-none"/>
        </w:rPr>
      </w:pPr>
      <w:r w:rsidRPr="001726BC">
        <w:rPr>
          <w:rFonts w:ascii="GHEA Grapalat" w:hAnsi="GHEA Grapalat"/>
          <w:sz w:val="24"/>
          <w:szCs w:val="24"/>
          <w:lang w:val="hy-AM" w:eastAsia="x-none"/>
        </w:rPr>
        <w:t>ՀՀ կառավարության ծրագրով սահմանված քաղաքականության նպ</w:t>
      </w:r>
      <w:r w:rsidR="007D5985">
        <w:rPr>
          <w:rFonts w:ascii="GHEA Grapalat" w:hAnsi="GHEA Grapalat"/>
          <w:sz w:val="24"/>
          <w:szCs w:val="24"/>
          <w:lang w:val="hy-AM" w:eastAsia="x-none"/>
        </w:rPr>
        <w:t>ատակների և թիրախների հետ կապը</w:t>
      </w:r>
      <w:r w:rsidR="00E17FA4">
        <w:rPr>
          <w:rFonts w:ascii="GHEA Grapalat" w:hAnsi="GHEA Grapalat"/>
          <w:sz w:val="24"/>
          <w:szCs w:val="24"/>
          <w:lang w:val="en-US" w:eastAsia="x-none"/>
        </w:rPr>
        <w:t xml:space="preserve"> </w:t>
      </w:r>
      <w:proofErr w:type="spellStart"/>
      <w:r w:rsidR="00E17FA4">
        <w:rPr>
          <w:rFonts w:ascii="GHEA Grapalat" w:hAnsi="GHEA Grapalat"/>
          <w:sz w:val="24"/>
          <w:szCs w:val="24"/>
          <w:lang w:val="en-US" w:eastAsia="x-none"/>
        </w:rPr>
        <w:t>հետևյալն</w:t>
      </w:r>
      <w:proofErr w:type="spellEnd"/>
      <w:r w:rsidR="00E17FA4">
        <w:rPr>
          <w:rFonts w:ascii="GHEA Grapalat" w:hAnsi="GHEA Grapalat"/>
          <w:sz w:val="24"/>
          <w:szCs w:val="24"/>
          <w:lang w:val="en-US" w:eastAsia="x-none"/>
        </w:rPr>
        <w:t xml:space="preserve"> է.</w:t>
      </w:r>
      <w:r w:rsidR="005A657C">
        <w:rPr>
          <w:rFonts w:ascii="GHEA Grapalat" w:hAnsi="GHEA Grapalat"/>
          <w:sz w:val="24"/>
          <w:szCs w:val="24"/>
          <w:lang w:val="hy-AM" w:eastAsia="x-none"/>
        </w:rPr>
        <w:t xml:space="preserve"> </w:t>
      </w:r>
    </w:p>
    <w:p w:rsidR="00DD5385" w:rsidRDefault="00093F9F" w:rsidP="00DD5385">
      <w:pPr>
        <w:pStyle w:val="Text"/>
        <w:numPr>
          <w:ilvl w:val="0"/>
          <w:numId w:val="8"/>
        </w:numPr>
        <w:spacing w:line="276" w:lineRule="auto"/>
        <w:ind w:left="709" w:firstLine="1091"/>
        <w:rPr>
          <w:rFonts w:ascii="GHEA Grapalat" w:hAnsi="GHEA Grapalat"/>
          <w:sz w:val="24"/>
          <w:szCs w:val="24"/>
          <w:lang w:val="en-US" w:eastAsia="x-none"/>
        </w:rPr>
      </w:pPr>
      <w:r>
        <w:rPr>
          <w:rFonts w:ascii="GHEA Grapalat" w:hAnsi="GHEA Grapalat"/>
          <w:sz w:val="24"/>
          <w:szCs w:val="24"/>
          <w:lang w:val="hy-AM" w:eastAsia="x-none"/>
        </w:rPr>
        <w:t>խ</w:t>
      </w:r>
      <w:proofErr w:type="spellStart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>որքային</w:t>
      </w:r>
      <w:proofErr w:type="spellEnd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 xml:space="preserve"> </w:t>
      </w:r>
      <w:proofErr w:type="spellStart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>ֆունկցիոնալ</w:t>
      </w:r>
      <w:proofErr w:type="spellEnd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 xml:space="preserve"> և </w:t>
      </w:r>
      <w:proofErr w:type="spellStart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>ինստիտուցիոնալ</w:t>
      </w:r>
      <w:proofErr w:type="spellEnd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 xml:space="preserve"> </w:t>
      </w:r>
      <w:proofErr w:type="spellStart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>վերլուծությունների</w:t>
      </w:r>
      <w:proofErr w:type="spellEnd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 xml:space="preserve"> </w:t>
      </w:r>
      <w:proofErr w:type="spellStart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>իրականացում</w:t>
      </w:r>
      <w:proofErr w:type="spellEnd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 xml:space="preserve">` </w:t>
      </w:r>
      <w:proofErr w:type="spellStart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>պետական</w:t>
      </w:r>
      <w:proofErr w:type="spellEnd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 xml:space="preserve"> </w:t>
      </w:r>
      <w:proofErr w:type="spellStart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>հատվածում</w:t>
      </w:r>
      <w:proofErr w:type="spellEnd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 xml:space="preserve"> </w:t>
      </w:r>
      <w:proofErr w:type="spellStart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>բոլոր</w:t>
      </w:r>
      <w:proofErr w:type="spellEnd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 xml:space="preserve"> </w:t>
      </w:r>
      <w:proofErr w:type="spellStart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>անարդյունավետությունները</w:t>
      </w:r>
      <w:proofErr w:type="spellEnd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 xml:space="preserve"> </w:t>
      </w:r>
      <w:proofErr w:type="spellStart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>վեր</w:t>
      </w:r>
      <w:proofErr w:type="spellEnd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 xml:space="preserve"> </w:t>
      </w:r>
      <w:proofErr w:type="spellStart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>հանելու</w:t>
      </w:r>
      <w:proofErr w:type="spellEnd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 xml:space="preserve"> և </w:t>
      </w:r>
      <w:proofErr w:type="spellStart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>համարժեք</w:t>
      </w:r>
      <w:proofErr w:type="spellEnd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 xml:space="preserve"> </w:t>
      </w:r>
      <w:proofErr w:type="spellStart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>վերանայման</w:t>
      </w:r>
      <w:proofErr w:type="spellEnd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 xml:space="preserve"> </w:t>
      </w:r>
      <w:proofErr w:type="spellStart"/>
      <w:r w:rsidR="00E17FA4" w:rsidRPr="00E17FA4">
        <w:rPr>
          <w:rFonts w:ascii="GHEA Grapalat" w:hAnsi="GHEA Grapalat"/>
          <w:sz w:val="24"/>
          <w:szCs w:val="24"/>
          <w:lang w:val="en-US" w:eastAsia="x-none"/>
        </w:rPr>
        <w:t>աշխ</w:t>
      </w:r>
      <w:r w:rsidR="008450BA">
        <w:rPr>
          <w:rFonts w:ascii="GHEA Grapalat" w:hAnsi="GHEA Grapalat"/>
          <w:sz w:val="24"/>
          <w:szCs w:val="24"/>
          <w:lang w:val="en-US" w:eastAsia="x-none"/>
        </w:rPr>
        <w:t>ատանքներ</w:t>
      </w:r>
      <w:proofErr w:type="spellEnd"/>
      <w:r w:rsidR="008450BA">
        <w:rPr>
          <w:rFonts w:ascii="GHEA Grapalat" w:hAnsi="GHEA Grapalat"/>
          <w:sz w:val="24"/>
          <w:szCs w:val="24"/>
          <w:lang w:val="en-US" w:eastAsia="x-none"/>
        </w:rPr>
        <w:t xml:space="preserve"> </w:t>
      </w:r>
      <w:proofErr w:type="spellStart"/>
      <w:r w:rsidR="008450BA">
        <w:rPr>
          <w:rFonts w:ascii="GHEA Grapalat" w:hAnsi="GHEA Grapalat"/>
          <w:sz w:val="24"/>
          <w:szCs w:val="24"/>
          <w:lang w:val="en-US" w:eastAsia="x-none"/>
        </w:rPr>
        <w:t>իրականացնելու</w:t>
      </w:r>
      <w:proofErr w:type="spellEnd"/>
      <w:r w:rsidR="008450BA">
        <w:rPr>
          <w:rFonts w:ascii="GHEA Grapalat" w:hAnsi="GHEA Grapalat"/>
          <w:sz w:val="24"/>
          <w:szCs w:val="24"/>
          <w:lang w:val="en-US" w:eastAsia="x-none"/>
        </w:rPr>
        <w:t xml:space="preserve"> համար</w:t>
      </w:r>
      <w:r w:rsidR="008450BA" w:rsidRPr="00DD5385">
        <w:rPr>
          <w:rFonts w:ascii="GHEA Grapalat" w:hAnsi="GHEA Grapalat"/>
          <w:sz w:val="24"/>
          <w:szCs w:val="24"/>
          <w:lang w:val="en-US" w:eastAsia="x-none"/>
        </w:rPr>
        <w:t xml:space="preserve"> </w:t>
      </w:r>
    </w:p>
    <w:p w:rsidR="006023BE" w:rsidRPr="00DD5385" w:rsidRDefault="00093F9F" w:rsidP="00DD5385">
      <w:pPr>
        <w:pStyle w:val="Text"/>
        <w:numPr>
          <w:ilvl w:val="0"/>
          <w:numId w:val="8"/>
        </w:numPr>
        <w:spacing w:line="276" w:lineRule="auto"/>
        <w:ind w:left="709" w:firstLine="1091"/>
        <w:rPr>
          <w:rFonts w:ascii="GHEA Grapalat" w:hAnsi="GHEA Grapalat"/>
          <w:sz w:val="24"/>
          <w:szCs w:val="24"/>
          <w:lang w:val="en-US" w:eastAsia="x-none"/>
        </w:rPr>
      </w:pPr>
      <w:proofErr w:type="spellStart"/>
      <w:r w:rsidRPr="00DD5385">
        <w:rPr>
          <w:rFonts w:ascii="GHEA Grapalat" w:hAnsi="GHEA Grapalat"/>
          <w:sz w:val="24"/>
          <w:szCs w:val="24"/>
          <w:lang w:val="en-US" w:eastAsia="x-none"/>
        </w:rPr>
        <w:t>պ</w:t>
      </w:r>
      <w:r w:rsidR="00E17FA4" w:rsidRPr="00DD5385">
        <w:rPr>
          <w:rFonts w:ascii="GHEA Grapalat" w:hAnsi="GHEA Grapalat"/>
          <w:sz w:val="24"/>
          <w:szCs w:val="24"/>
          <w:lang w:val="en-US" w:eastAsia="x-none"/>
        </w:rPr>
        <w:t>ետական</w:t>
      </w:r>
      <w:proofErr w:type="spellEnd"/>
      <w:r w:rsidR="00E17FA4" w:rsidRPr="00DD5385">
        <w:rPr>
          <w:rFonts w:ascii="GHEA Grapalat" w:hAnsi="GHEA Grapalat"/>
          <w:sz w:val="24"/>
          <w:szCs w:val="24"/>
          <w:lang w:val="en-US" w:eastAsia="x-none"/>
        </w:rPr>
        <w:t xml:space="preserve"> </w:t>
      </w:r>
      <w:proofErr w:type="spellStart"/>
      <w:r w:rsidR="00E17FA4" w:rsidRPr="00DD5385">
        <w:rPr>
          <w:rFonts w:ascii="GHEA Grapalat" w:hAnsi="GHEA Grapalat"/>
          <w:sz w:val="24"/>
          <w:szCs w:val="24"/>
          <w:lang w:val="en-US" w:eastAsia="x-none"/>
        </w:rPr>
        <w:t>կառավարման</w:t>
      </w:r>
      <w:proofErr w:type="spellEnd"/>
      <w:r w:rsidR="00E17FA4" w:rsidRPr="00DD5385">
        <w:rPr>
          <w:rFonts w:ascii="GHEA Grapalat" w:hAnsi="GHEA Grapalat"/>
          <w:sz w:val="24"/>
          <w:szCs w:val="24"/>
          <w:lang w:val="en-US" w:eastAsia="x-none"/>
        </w:rPr>
        <w:t xml:space="preserve"> </w:t>
      </w:r>
      <w:proofErr w:type="spellStart"/>
      <w:r w:rsidR="00E17FA4" w:rsidRPr="00DD5385">
        <w:rPr>
          <w:rFonts w:ascii="GHEA Grapalat" w:hAnsi="GHEA Grapalat"/>
          <w:sz w:val="24"/>
          <w:szCs w:val="24"/>
          <w:lang w:val="en-US" w:eastAsia="x-none"/>
        </w:rPr>
        <w:t>համակարգի</w:t>
      </w:r>
      <w:proofErr w:type="spellEnd"/>
      <w:r w:rsidR="00E17FA4" w:rsidRPr="00DD5385">
        <w:rPr>
          <w:rFonts w:ascii="GHEA Grapalat" w:hAnsi="GHEA Grapalat"/>
          <w:sz w:val="24"/>
          <w:szCs w:val="24"/>
          <w:lang w:val="en-US" w:eastAsia="x-none"/>
        </w:rPr>
        <w:t xml:space="preserve"> </w:t>
      </w:r>
      <w:proofErr w:type="spellStart"/>
      <w:r w:rsidR="00E17FA4" w:rsidRPr="00DD5385">
        <w:rPr>
          <w:rFonts w:ascii="GHEA Grapalat" w:hAnsi="GHEA Grapalat"/>
          <w:sz w:val="24"/>
          <w:szCs w:val="24"/>
          <w:lang w:val="en-US" w:eastAsia="x-none"/>
        </w:rPr>
        <w:t>արդյունավետության</w:t>
      </w:r>
      <w:proofErr w:type="spellEnd"/>
      <w:r w:rsidR="00E17FA4" w:rsidRPr="00DD5385">
        <w:rPr>
          <w:rFonts w:ascii="GHEA Grapalat" w:hAnsi="GHEA Grapalat"/>
          <w:sz w:val="24"/>
          <w:szCs w:val="24"/>
          <w:lang w:val="en-US" w:eastAsia="x-none"/>
        </w:rPr>
        <w:t xml:space="preserve"> </w:t>
      </w:r>
      <w:proofErr w:type="spellStart"/>
      <w:r w:rsidR="00E17FA4" w:rsidRPr="00DD5385">
        <w:rPr>
          <w:rFonts w:ascii="GHEA Grapalat" w:hAnsi="GHEA Grapalat"/>
          <w:sz w:val="24"/>
          <w:szCs w:val="24"/>
          <w:lang w:val="en-US" w:eastAsia="x-none"/>
        </w:rPr>
        <w:t>բարձրացում</w:t>
      </w:r>
      <w:proofErr w:type="spellEnd"/>
      <w:r w:rsidR="00E17FA4" w:rsidRPr="00DD5385">
        <w:rPr>
          <w:rFonts w:ascii="GHEA Grapalat" w:hAnsi="GHEA Grapalat"/>
          <w:sz w:val="24"/>
          <w:szCs w:val="24"/>
          <w:lang w:val="en-US" w:eastAsia="x-none"/>
        </w:rPr>
        <w:t xml:space="preserve">` </w:t>
      </w:r>
      <w:proofErr w:type="spellStart"/>
      <w:r w:rsidR="00E17FA4" w:rsidRPr="00DD5385">
        <w:rPr>
          <w:rFonts w:ascii="GHEA Grapalat" w:hAnsi="GHEA Grapalat"/>
          <w:sz w:val="24"/>
          <w:szCs w:val="24"/>
          <w:lang w:val="en-US" w:eastAsia="x-none"/>
        </w:rPr>
        <w:t>կապված</w:t>
      </w:r>
      <w:proofErr w:type="spellEnd"/>
      <w:r w:rsidR="00E17FA4" w:rsidRPr="00DD5385">
        <w:rPr>
          <w:rFonts w:ascii="GHEA Grapalat" w:hAnsi="GHEA Grapalat"/>
          <w:sz w:val="24"/>
          <w:szCs w:val="24"/>
          <w:lang w:val="en-US" w:eastAsia="x-none"/>
        </w:rPr>
        <w:t xml:space="preserve"> </w:t>
      </w:r>
      <w:proofErr w:type="spellStart"/>
      <w:r w:rsidR="00E17FA4" w:rsidRPr="00DD5385">
        <w:rPr>
          <w:rFonts w:ascii="GHEA Grapalat" w:hAnsi="GHEA Grapalat"/>
          <w:sz w:val="24"/>
          <w:szCs w:val="24"/>
          <w:lang w:val="en-US" w:eastAsia="x-none"/>
        </w:rPr>
        <w:t>հանրային</w:t>
      </w:r>
      <w:proofErr w:type="spellEnd"/>
      <w:r w:rsidR="00E17FA4" w:rsidRPr="00DD5385">
        <w:rPr>
          <w:rFonts w:ascii="GHEA Grapalat" w:hAnsi="GHEA Grapalat"/>
          <w:sz w:val="24"/>
          <w:szCs w:val="24"/>
          <w:lang w:val="en-US" w:eastAsia="x-none"/>
        </w:rPr>
        <w:t xml:space="preserve"> </w:t>
      </w:r>
      <w:proofErr w:type="spellStart"/>
      <w:r w:rsidR="00E17FA4" w:rsidRPr="00DD5385">
        <w:rPr>
          <w:rFonts w:ascii="GHEA Grapalat" w:hAnsi="GHEA Grapalat"/>
          <w:sz w:val="24"/>
          <w:szCs w:val="24"/>
          <w:lang w:val="en-US" w:eastAsia="x-none"/>
        </w:rPr>
        <w:t>միջոցների</w:t>
      </w:r>
      <w:proofErr w:type="spellEnd"/>
      <w:r w:rsidR="00E17FA4" w:rsidRPr="00DD5385">
        <w:rPr>
          <w:rFonts w:ascii="GHEA Grapalat" w:hAnsi="GHEA Grapalat"/>
          <w:sz w:val="24"/>
          <w:szCs w:val="24"/>
          <w:lang w:val="en-US" w:eastAsia="x-none"/>
        </w:rPr>
        <w:t xml:space="preserve"> </w:t>
      </w:r>
      <w:proofErr w:type="spellStart"/>
      <w:r w:rsidR="00E17FA4" w:rsidRPr="00DD5385">
        <w:rPr>
          <w:rFonts w:ascii="GHEA Grapalat" w:hAnsi="GHEA Grapalat"/>
          <w:sz w:val="24"/>
          <w:szCs w:val="24"/>
          <w:lang w:val="en-US" w:eastAsia="x-none"/>
        </w:rPr>
        <w:t>արդյունավետ</w:t>
      </w:r>
      <w:proofErr w:type="spellEnd"/>
      <w:r w:rsidR="00E17FA4" w:rsidRPr="00DD5385">
        <w:rPr>
          <w:rFonts w:ascii="GHEA Grapalat" w:hAnsi="GHEA Grapalat"/>
          <w:sz w:val="24"/>
          <w:szCs w:val="24"/>
          <w:lang w:val="en-US" w:eastAsia="x-none"/>
        </w:rPr>
        <w:t xml:space="preserve"> </w:t>
      </w:r>
      <w:proofErr w:type="spellStart"/>
      <w:r w:rsidR="00E17FA4" w:rsidRPr="00DD5385">
        <w:rPr>
          <w:rFonts w:ascii="GHEA Grapalat" w:hAnsi="GHEA Grapalat"/>
          <w:sz w:val="24"/>
          <w:szCs w:val="24"/>
          <w:lang w:val="en-US" w:eastAsia="x-none"/>
        </w:rPr>
        <w:t>ծախսման</w:t>
      </w:r>
      <w:proofErr w:type="spellEnd"/>
      <w:r w:rsidR="00E17FA4" w:rsidRPr="00DD5385">
        <w:rPr>
          <w:rFonts w:ascii="GHEA Grapalat" w:hAnsi="GHEA Grapalat"/>
          <w:sz w:val="24"/>
          <w:szCs w:val="24"/>
          <w:lang w:val="en-US" w:eastAsia="x-none"/>
        </w:rPr>
        <w:t xml:space="preserve"> </w:t>
      </w:r>
      <w:proofErr w:type="spellStart"/>
      <w:r w:rsidR="00E17FA4" w:rsidRPr="00DD5385">
        <w:rPr>
          <w:rFonts w:ascii="GHEA Grapalat" w:hAnsi="GHEA Grapalat"/>
          <w:sz w:val="24"/>
          <w:szCs w:val="24"/>
          <w:lang w:val="en-US" w:eastAsia="x-none"/>
        </w:rPr>
        <w:t>հետ</w:t>
      </w:r>
      <w:proofErr w:type="spellEnd"/>
    </w:p>
    <w:p w:rsidR="006023BE" w:rsidRPr="007D5985" w:rsidRDefault="006023BE" w:rsidP="00B806B0">
      <w:pPr>
        <w:pStyle w:val="Text"/>
        <w:spacing w:line="276" w:lineRule="auto"/>
        <w:ind w:left="720" w:firstLine="720"/>
        <w:rPr>
          <w:rFonts w:ascii="GHEA Grapalat" w:hAnsi="GHEA Grapalat"/>
          <w:sz w:val="24"/>
          <w:szCs w:val="24"/>
          <w:lang w:val="hy-AM" w:eastAsia="x-none"/>
        </w:rPr>
      </w:pPr>
      <w:r w:rsidRPr="006023BE">
        <w:rPr>
          <w:rFonts w:ascii="GHEA Grapalat" w:hAnsi="GHEA Grapalat"/>
          <w:sz w:val="24"/>
          <w:szCs w:val="24"/>
          <w:lang w:val="hy-AM" w:eastAsia="x-none"/>
        </w:rPr>
        <w:t>ՀՀ պետական վերահսկողական ծառայության գործունեությունը նպաստում է ՄԱԿ-ի  կայուն զարգացման 17 նպատակների և դրանց գծով սահմանված գլոբալ ցուցանիշների ապահովմանը:</w:t>
      </w:r>
    </w:p>
    <w:p w:rsidR="001726BC" w:rsidRPr="00B17F5B" w:rsidRDefault="001726BC" w:rsidP="001726BC">
      <w:pPr>
        <w:pStyle w:val="Text"/>
        <w:ind w:left="720" w:firstLine="720"/>
        <w:rPr>
          <w:rFonts w:ascii="GHEA Grapalat" w:hAnsi="GHEA Grapalat"/>
          <w:i/>
          <w:lang w:val="hy-AM" w:eastAsia="x-none"/>
        </w:rPr>
      </w:pPr>
    </w:p>
    <w:p w:rsidR="00360CEE" w:rsidRPr="00130577" w:rsidRDefault="00360CEE" w:rsidP="00360CEE">
      <w:pPr>
        <w:pStyle w:val="Tex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HEA Grapalat" w:hAnsi="GHEA Grapalat"/>
          <w:b/>
          <w:lang w:val="hy-AM" w:eastAsia="x-none"/>
        </w:rPr>
      </w:pPr>
      <w:r w:rsidRPr="00130577">
        <w:rPr>
          <w:rFonts w:ascii="GHEA Grapalat" w:hAnsi="GHEA Grapalat"/>
          <w:b/>
          <w:lang w:val="hy-AM" w:eastAsia="x-none"/>
        </w:rPr>
        <w:t xml:space="preserve">ՈԼՈՐՏԱՅԻՆ ԾԱԽՍԱՅԻՆ ԾՐԱԳՐԵՐԸ ԵՎ ԾԱԽՍԱՅԻՆ ԳԵՐԱԿԱՅՈՒԹՅՈՒՆՆԵՐԸ </w:t>
      </w:r>
    </w:p>
    <w:p w:rsidR="00D04734" w:rsidRDefault="00D04734" w:rsidP="00D04734">
      <w:pPr>
        <w:pStyle w:val="Text"/>
        <w:spacing w:line="276" w:lineRule="auto"/>
        <w:ind w:left="1134" w:firstLine="426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ՀՀ պետական վերահսկողական ծառայության կողմից կատարվող աշխատանքների գերակայություններն  են. </w:t>
      </w:r>
    </w:p>
    <w:p w:rsidR="003C6296" w:rsidRDefault="00B17F5B" w:rsidP="00D04734">
      <w:pPr>
        <w:pStyle w:val="Text"/>
        <w:numPr>
          <w:ilvl w:val="0"/>
          <w:numId w:val="2"/>
        </w:numPr>
        <w:spacing w:line="276" w:lineRule="auto"/>
        <w:ind w:left="1418" w:hanging="284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պետական կառավարման համակարգի մարմիններում և պետական հիմնարկներում իրականացնում է ուսումնասիրություններ.</w:t>
      </w:r>
    </w:p>
    <w:p w:rsidR="00B17F5B" w:rsidRDefault="00B17F5B" w:rsidP="00D04734">
      <w:pPr>
        <w:pStyle w:val="Text"/>
        <w:numPr>
          <w:ilvl w:val="0"/>
          <w:numId w:val="2"/>
        </w:numPr>
        <w:spacing w:line="276" w:lineRule="auto"/>
        <w:ind w:left="1418" w:hanging="284"/>
        <w:rPr>
          <w:rFonts w:ascii="GHEA Grapalat" w:hAnsi="GHEA Grapalat" w:cs="Sylfaen"/>
          <w:lang w:val="hy-AM"/>
        </w:rPr>
      </w:pPr>
      <w:r w:rsidRPr="00B17F5B">
        <w:rPr>
          <w:rFonts w:ascii="GHEA Grapalat" w:hAnsi="GHEA Grapalat" w:cs="Sylfaen"/>
          <w:lang w:val="hy-AM"/>
        </w:rPr>
        <w:t>Սահմանադրությամբ և օրենքներով ստեղծված, պետական կառավարման համակարգի մարմին չհանդիսացող մարմիններում իրականացնում է ուսումնասիրություններ պետական միջոցների կառավարման օրինականության վերահսկողության նպատակով.</w:t>
      </w:r>
    </w:p>
    <w:p w:rsidR="00B17F5B" w:rsidRDefault="00B17F5B" w:rsidP="00D04734">
      <w:pPr>
        <w:pStyle w:val="Text"/>
        <w:numPr>
          <w:ilvl w:val="0"/>
          <w:numId w:val="2"/>
        </w:numPr>
        <w:spacing w:line="276" w:lineRule="auto"/>
        <w:ind w:left="1418" w:hanging="284"/>
        <w:rPr>
          <w:rFonts w:ascii="GHEA Grapalat" w:hAnsi="GHEA Grapalat" w:cs="Sylfaen"/>
          <w:lang w:val="hy-AM"/>
        </w:rPr>
      </w:pPr>
      <w:r w:rsidRPr="00C078F3">
        <w:rPr>
          <w:rFonts w:ascii="GHEA Grapalat" w:hAnsi="GHEA Grapalat" w:cs="Sylfaen"/>
          <w:lang w:val="hy-AM"/>
        </w:rPr>
        <w:t>Հայաստանի Հանրապետության մասնակցությամբ իրավաբանական անձանց մոտ իրականացնում է ուսումնասիրություններ Հայաստանի Հանրապետության մասնակցությունից ծագող և լիազոր մարմնի, ինչպես նաև կառավարման բարձրագույն և հսկողություն իրականացնող մարմնում Հայաստանի Հանրապետության ներկայացուցչի լիազորություններից բխող վերահսկողության իրականացման նպատակով.</w:t>
      </w:r>
    </w:p>
    <w:p w:rsidR="00B17F5B" w:rsidRPr="00D47AE0" w:rsidRDefault="00B17F5B" w:rsidP="00BD7DAC">
      <w:pPr>
        <w:pStyle w:val="Text"/>
        <w:numPr>
          <w:ilvl w:val="0"/>
          <w:numId w:val="2"/>
        </w:numPr>
        <w:spacing w:line="276" w:lineRule="auto"/>
        <w:ind w:left="1440"/>
        <w:rPr>
          <w:rFonts w:ascii="GHEA Grapalat" w:hAnsi="GHEA Grapalat"/>
          <w:i/>
          <w:lang w:val="hy-AM" w:eastAsia="x-none"/>
        </w:rPr>
      </w:pPr>
      <w:r w:rsidRPr="00D04734">
        <w:rPr>
          <w:rFonts w:ascii="GHEA Grapalat" w:hAnsi="GHEA Grapalat" w:cs="Sylfaen"/>
          <w:lang w:val="hy-AM"/>
        </w:rPr>
        <w:t>Հայաստանի Հանրապետությունից սուբսիդիա և դրամաշնորհ ստացած անձանց մոտ իրականացնում է ուսումնասիրություններ պետական միջոց տրամադրելու համար հիմք հանդիսացող տեղեկատվության արժան</w:t>
      </w:r>
      <w:r w:rsidR="00D04734" w:rsidRPr="00D04734">
        <w:rPr>
          <w:rFonts w:ascii="GHEA Grapalat" w:hAnsi="GHEA Grapalat" w:cs="Sylfaen"/>
          <w:lang w:val="hy-AM"/>
        </w:rPr>
        <w:t>ահավատության գնահատման նպատակով:</w:t>
      </w:r>
    </w:p>
    <w:p w:rsidR="00D47AE0" w:rsidRDefault="00D47AE0" w:rsidP="00D47AE0">
      <w:pPr>
        <w:pStyle w:val="Text"/>
        <w:spacing w:line="276" w:lineRule="auto"/>
        <w:rPr>
          <w:rFonts w:ascii="GHEA Grapalat" w:hAnsi="GHEA Grapalat" w:cs="Sylfaen"/>
          <w:lang w:val="hy-AM"/>
        </w:rPr>
      </w:pPr>
    </w:p>
    <w:p w:rsidR="00D47AE0" w:rsidRDefault="00D47AE0" w:rsidP="00D47AE0">
      <w:pPr>
        <w:pStyle w:val="Text"/>
        <w:spacing w:line="276" w:lineRule="auto"/>
        <w:rPr>
          <w:rFonts w:ascii="GHEA Grapalat" w:hAnsi="GHEA Grapalat" w:cs="Sylfaen"/>
          <w:lang w:val="hy-AM"/>
        </w:rPr>
      </w:pPr>
    </w:p>
    <w:p w:rsidR="00D47AE0" w:rsidRPr="00D04734" w:rsidRDefault="00D47AE0" w:rsidP="00D47AE0">
      <w:pPr>
        <w:pStyle w:val="Text"/>
        <w:spacing w:line="276" w:lineRule="auto"/>
        <w:rPr>
          <w:rFonts w:ascii="GHEA Grapalat" w:hAnsi="GHEA Grapalat"/>
          <w:i/>
          <w:lang w:val="hy-AM" w:eastAsia="x-none"/>
        </w:rPr>
      </w:pPr>
    </w:p>
    <w:p w:rsidR="00360CEE" w:rsidRPr="00360BAD" w:rsidRDefault="00360CEE" w:rsidP="00360CEE">
      <w:pPr>
        <w:pStyle w:val="Tex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HEA Grapalat" w:hAnsi="GHEA Grapalat"/>
          <w:b/>
          <w:lang w:val="en-US" w:eastAsia="x-none"/>
        </w:rPr>
      </w:pPr>
      <w:r w:rsidRPr="00360BAD">
        <w:rPr>
          <w:rFonts w:ascii="GHEA Grapalat" w:hAnsi="GHEA Grapalat"/>
          <w:b/>
          <w:lang w:val="en-US" w:eastAsia="x-none"/>
        </w:rPr>
        <w:lastRenderedPageBreak/>
        <w:t xml:space="preserve">ՈԼՈՐՏԱՅԻՆ ԾԱԽՍԵՐԻ ԳՆԱՀԱՏԱԿԱՆԸ </w:t>
      </w:r>
    </w:p>
    <w:p w:rsidR="003C6296" w:rsidRDefault="003C6296" w:rsidP="00360CEE">
      <w:pPr>
        <w:rPr>
          <w:rFonts w:ascii="GHEA Grapalat" w:hAnsi="GHEA Grapalat"/>
          <w:i/>
          <w:lang w:eastAsia="x-none"/>
        </w:rPr>
      </w:pPr>
    </w:p>
    <w:tbl>
      <w:tblPr>
        <w:tblpPr w:leftFromText="180" w:rightFromText="180" w:vertAnchor="text" w:horzAnchor="margin" w:tblpXSpec="center" w:tblpY="92"/>
        <w:tblW w:w="6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"/>
        <w:gridCol w:w="860"/>
        <w:gridCol w:w="4111"/>
        <w:gridCol w:w="1559"/>
      </w:tblGrid>
      <w:tr w:rsidR="009319C7" w:rsidRPr="00B31854" w:rsidTr="009319C7">
        <w:trPr>
          <w:cantSplit/>
          <w:trHeight w:val="382"/>
          <w:tblHeader/>
        </w:trPr>
        <w:tc>
          <w:tcPr>
            <w:tcW w:w="1129" w:type="dxa"/>
            <w:gridSpan w:val="2"/>
            <w:vMerge w:val="restart"/>
            <w:shd w:val="clear" w:color="auto" w:fill="D9D9D9"/>
          </w:tcPr>
          <w:p w:rsidR="009319C7" w:rsidRPr="003C6296" w:rsidRDefault="009319C7" w:rsidP="00130577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  <w:proofErr w:type="spellStart"/>
            <w:r w:rsidRPr="003C6296">
              <w:rPr>
                <w:rFonts w:ascii="GHEA Grapalat" w:hAnsi="GHEA Grapalat" w:cs="Sylfaen"/>
                <w:sz w:val="16"/>
                <w:szCs w:val="16"/>
              </w:rPr>
              <w:t>Ծրագրային</w:t>
            </w:r>
            <w:proofErr w:type="spellEnd"/>
            <w:r w:rsidRPr="003C6296">
              <w:rPr>
                <w:rFonts w:ascii="GHEA Grapalat" w:hAnsi="GHEA Grapalat" w:cs="Sylfaen"/>
                <w:sz w:val="16"/>
                <w:szCs w:val="16"/>
              </w:rPr>
              <w:t xml:space="preserve"> </w:t>
            </w:r>
            <w:proofErr w:type="spellStart"/>
            <w:r w:rsidRPr="003C6296">
              <w:rPr>
                <w:rFonts w:ascii="GHEA Grapalat" w:hAnsi="GHEA Grapalat" w:cs="Sylfaen"/>
                <w:sz w:val="16"/>
                <w:szCs w:val="16"/>
              </w:rPr>
              <w:t>դասիչը</w:t>
            </w:r>
            <w:proofErr w:type="spellEnd"/>
          </w:p>
        </w:tc>
        <w:tc>
          <w:tcPr>
            <w:tcW w:w="4111" w:type="dxa"/>
            <w:vMerge w:val="restart"/>
            <w:shd w:val="clear" w:color="auto" w:fill="D9D9D9"/>
          </w:tcPr>
          <w:p w:rsidR="009319C7" w:rsidRPr="003C6296" w:rsidRDefault="009319C7" w:rsidP="00130577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  <w:proofErr w:type="spellStart"/>
            <w:r w:rsidRPr="003C6296">
              <w:rPr>
                <w:rFonts w:ascii="GHEA Grapalat" w:hAnsi="GHEA Grapalat" w:cs="Sylfaen"/>
                <w:sz w:val="16"/>
                <w:szCs w:val="16"/>
              </w:rPr>
              <w:t>Ծրագիր</w:t>
            </w:r>
            <w:proofErr w:type="spellEnd"/>
            <w:r w:rsidRPr="003C6296">
              <w:rPr>
                <w:rFonts w:ascii="GHEA Grapalat" w:hAnsi="GHEA Grapalat" w:cs="Sylfaen"/>
                <w:sz w:val="16"/>
                <w:szCs w:val="16"/>
              </w:rPr>
              <w:t xml:space="preserve"> /</w:t>
            </w:r>
            <w:proofErr w:type="spellStart"/>
            <w:r w:rsidRPr="003C6296">
              <w:rPr>
                <w:rFonts w:ascii="GHEA Grapalat" w:hAnsi="GHEA Grapalat" w:cs="Sylfaen"/>
                <w:sz w:val="16"/>
                <w:szCs w:val="16"/>
              </w:rPr>
              <w:t>Միջոցառում</w:t>
            </w:r>
            <w:proofErr w:type="spellEnd"/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shd w:val="clear" w:color="auto" w:fill="D9D9D9"/>
          </w:tcPr>
          <w:p w:rsidR="009319C7" w:rsidRPr="003C6296" w:rsidRDefault="009319C7" w:rsidP="00D47AE0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  <w:r w:rsidRPr="003C6296">
              <w:rPr>
                <w:rFonts w:ascii="GHEA Grapalat" w:hAnsi="GHEA Grapalat" w:cs="Sylfaen"/>
                <w:sz w:val="16"/>
                <w:szCs w:val="16"/>
              </w:rPr>
              <w:t>202</w:t>
            </w: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t>3</w:t>
            </w:r>
            <w:r w:rsidRPr="003C6296">
              <w:rPr>
                <w:rFonts w:ascii="GHEA Grapalat" w:hAnsi="GHEA Grapalat" w:cs="Sylfaen"/>
                <w:sz w:val="16"/>
                <w:szCs w:val="16"/>
              </w:rPr>
              <w:t>թ  (</w:t>
            </w:r>
            <w:proofErr w:type="spellStart"/>
            <w:r w:rsidRPr="003C6296">
              <w:rPr>
                <w:rFonts w:ascii="GHEA Grapalat" w:hAnsi="GHEA Grapalat" w:cs="Sylfaen"/>
                <w:sz w:val="16"/>
                <w:szCs w:val="16"/>
              </w:rPr>
              <w:t>հազ</w:t>
            </w:r>
            <w:proofErr w:type="spellEnd"/>
            <w:r w:rsidRPr="003C6296">
              <w:rPr>
                <w:rFonts w:ascii="GHEA Grapalat" w:hAnsi="GHEA Grapalat" w:cs="Sylfaen"/>
                <w:sz w:val="16"/>
                <w:szCs w:val="16"/>
              </w:rPr>
              <w:t xml:space="preserve">. </w:t>
            </w:r>
            <w:proofErr w:type="spellStart"/>
            <w:r w:rsidRPr="003C6296">
              <w:rPr>
                <w:rFonts w:ascii="GHEA Grapalat" w:hAnsi="GHEA Grapalat" w:cs="Sylfaen"/>
                <w:sz w:val="16"/>
                <w:szCs w:val="16"/>
              </w:rPr>
              <w:t>դրամ</w:t>
            </w:r>
            <w:proofErr w:type="spellEnd"/>
            <w:r w:rsidRPr="003C6296">
              <w:rPr>
                <w:rFonts w:ascii="GHEA Grapalat" w:hAnsi="GHEA Grapalat" w:cs="Sylfaen"/>
                <w:sz w:val="16"/>
                <w:szCs w:val="16"/>
              </w:rPr>
              <w:t>)</w:t>
            </w:r>
          </w:p>
        </w:tc>
      </w:tr>
      <w:tr w:rsidR="009319C7" w:rsidRPr="00B31854" w:rsidTr="009319C7">
        <w:trPr>
          <w:cantSplit/>
          <w:trHeight w:val="215"/>
          <w:tblHeader/>
        </w:trPr>
        <w:tc>
          <w:tcPr>
            <w:tcW w:w="1129" w:type="dxa"/>
            <w:gridSpan w:val="2"/>
            <w:vMerge/>
            <w:shd w:val="clear" w:color="auto" w:fill="D9D9D9"/>
          </w:tcPr>
          <w:p w:rsidR="009319C7" w:rsidRPr="003C6296" w:rsidRDefault="009319C7" w:rsidP="00130577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</w:p>
        </w:tc>
        <w:tc>
          <w:tcPr>
            <w:tcW w:w="4111" w:type="dxa"/>
            <w:vMerge/>
            <w:shd w:val="clear" w:color="auto" w:fill="D9D9D9"/>
          </w:tcPr>
          <w:p w:rsidR="009319C7" w:rsidRPr="003C6296" w:rsidRDefault="009319C7" w:rsidP="00130577">
            <w:pPr>
              <w:jc w:val="center"/>
              <w:rPr>
                <w:rFonts w:ascii="GHEA Grapalat" w:hAnsi="GHEA Grapalat" w:cs="Sylfae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shd w:val="clear" w:color="auto" w:fill="D9D9D9"/>
            <w:textDirection w:val="btLr"/>
          </w:tcPr>
          <w:p w:rsidR="009319C7" w:rsidRPr="003C6296" w:rsidRDefault="009319C7" w:rsidP="00130577">
            <w:pPr>
              <w:ind w:left="113" w:right="113"/>
              <w:rPr>
                <w:rFonts w:ascii="GHEA Grapalat" w:hAnsi="GHEA Grapalat" w:cs="Sylfaen"/>
                <w:i/>
                <w:sz w:val="16"/>
                <w:szCs w:val="16"/>
              </w:rPr>
            </w:pPr>
          </w:p>
        </w:tc>
      </w:tr>
      <w:tr w:rsidR="009319C7" w:rsidRPr="00B31854" w:rsidTr="009319C7">
        <w:trPr>
          <w:trHeight w:val="537"/>
        </w:trPr>
        <w:tc>
          <w:tcPr>
            <w:tcW w:w="1129" w:type="dxa"/>
            <w:gridSpan w:val="2"/>
          </w:tcPr>
          <w:p w:rsidR="009319C7" w:rsidRPr="00606C98" w:rsidRDefault="009319C7" w:rsidP="00B15653">
            <w:pPr>
              <w:rPr>
                <w:rFonts w:ascii="GHEA Grapalat" w:hAnsi="GHEA Grapalat" w:cs="Sylfaen"/>
                <w:b/>
                <w:i/>
              </w:rPr>
            </w:pPr>
            <w:r w:rsidRPr="00606C98">
              <w:rPr>
                <w:rFonts w:ascii="GHEA Grapalat" w:hAnsi="GHEA Grapalat" w:cs="Sylfaen"/>
                <w:b/>
                <w:i/>
              </w:rPr>
              <w:t>1203</w:t>
            </w:r>
          </w:p>
        </w:tc>
        <w:tc>
          <w:tcPr>
            <w:tcW w:w="4111" w:type="dxa"/>
          </w:tcPr>
          <w:p w:rsidR="009319C7" w:rsidRPr="00606C98" w:rsidRDefault="009319C7" w:rsidP="00B15653">
            <w:pPr>
              <w:rPr>
                <w:rFonts w:ascii="GHEA Grapalat" w:hAnsi="GHEA Grapalat" w:cs="Sylfaen"/>
                <w:b/>
                <w:i/>
              </w:rPr>
            </w:pPr>
            <w:r w:rsidRPr="00606C98">
              <w:rPr>
                <w:rFonts w:ascii="GHEA Grapalat" w:hAnsi="GHEA Grapalat"/>
                <w:b/>
                <w:i/>
                <w:iCs/>
                <w:sz w:val="16"/>
                <w:szCs w:val="16"/>
                <w:lang w:val="hy-AM"/>
              </w:rPr>
              <w:t>Պետական վերահսկողական ծառայություններ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319C7" w:rsidRPr="009319C7" w:rsidRDefault="009319C7" w:rsidP="00F51C74">
            <w:pPr>
              <w:jc w:val="right"/>
              <w:rPr>
                <w:rFonts w:ascii="GHEA Grapalat" w:hAnsi="GHEA Grapalat" w:cs="Sylfaen"/>
                <w:b/>
                <w:sz w:val="22"/>
                <w:szCs w:val="22"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</w:rPr>
              <w:t>758,902.3</w:t>
            </w:r>
            <w:bookmarkStart w:id="0" w:name="_GoBack"/>
            <w:bookmarkEnd w:id="0"/>
          </w:p>
        </w:tc>
      </w:tr>
      <w:tr w:rsidR="009319C7" w:rsidRPr="00B31854" w:rsidTr="009319C7">
        <w:trPr>
          <w:trHeight w:val="850"/>
        </w:trPr>
        <w:tc>
          <w:tcPr>
            <w:tcW w:w="269" w:type="dxa"/>
          </w:tcPr>
          <w:p w:rsidR="009319C7" w:rsidRPr="003C6296" w:rsidRDefault="009319C7" w:rsidP="00130577">
            <w:pPr>
              <w:rPr>
                <w:rFonts w:ascii="GHEA Grapalat" w:hAnsi="GHEA Grapalat" w:cs="Sylfaen"/>
              </w:rPr>
            </w:pPr>
          </w:p>
        </w:tc>
        <w:tc>
          <w:tcPr>
            <w:tcW w:w="860" w:type="dxa"/>
          </w:tcPr>
          <w:p w:rsidR="009319C7" w:rsidRPr="003C6296" w:rsidRDefault="009319C7" w:rsidP="00130577">
            <w:pPr>
              <w:rPr>
                <w:rFonts w:ascii="GHEA Grapalat" w:hAnsi="GHEA Grapalat" w:cs="Sylfaen"/>
                <w:i/>
              </w:rPr>
            </w:pPr>
            <w:r w:rsidRPr="003C6296">
              <w:rPr>
                <w:rFonts w:ascii="GHEA Grapalat" w:hAnsi="GHEA Grapalat" w:cs="Sylfaen"/>
                <w:i/>
              </w:rPr>
              <w:t>11001</w:t>
            </w:r>
          </w:p>
        </w:tc>
        <w:tc>
          <w:tcPr>
            <w:tcW w:w="4111" w:type="dxa"/>
          </w:tcPr>
          <w:p w:rsidR="009319C7" w:rsidRPr="00F20A39" w:rsidRDefault="009319C7" w:rsidP="00130577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F20A39">
              <w:rPr>
                <w:rFonts w:ascii="GHEA Grapalat" w:hAnsi="GHEA Grapalat" w:cs="Sylfaen"/>
                <w:sz w:val="22"/>
                <w:szCs w:val="22"/>
              </w:rPr>
              <w:t xml:space="preserve">ՀՀ </w:t>
            </w:r>
            <w:proofErr w:type="spellStart"/>
            <w:r w:rsidRPr="00F20A39">
              <w:rPr>
                <w:rFonts w:ascii="GHEA Grapalat" w:hAnsi="GHEA Grapalat" w:cs="Sylfaen"/>
                <w:sz w:val="22"/>
                <w:szCs w:val="22"/>
              </w:rPr>
              <w:t>վարչապետին</w:t>
            </w:r>
            <w:proofErr w:type="spellEnd"/>
            <w:r w:rsidRPr="00F20A39">
              <w:rPr>
                <w:rFonts w:ascii="GHEA Grapalat" w:hAnsi="GHEA Grapalat" w:cs="Sylfaen"/>
                <w:sz w:val="22"/>
                <w:szCs w:val="22"/>
              </w:rPr>
              <w:t xml:space="preserve"> ՀՀ </w:t>
            </w:r>
            <w:proofErr w:type="spellStart"/>
            <w:r w:rsidRPr="00F20A39">
              <w:rPr>
                <w:rFonts w:ascii="GHEA Grapalat" w:hAnsi="GHEA Grapalat" w:cs="Sylfaen"/>
                <w:sz w:val="22"/>
                <w:szCs w:val="22"/>
              </w:rPr>
              <w:t>Սահմանադրությամբ</w:t>
            </w:r>
            <w:proofErr w:type="spellEnd"/>
            <w:r w:rsidRPr="00F20A39">
              <w:rPr>
                <w:rFonts w:ascii="GHEA Grapalat" w:hAnsi="GHEA Grapalat" w:cs="Sylfaen"/>
                <w:sz w:val="22"/>
                <w:szCs w:val="22"/>
              </w:rPr>
              <w:t xml:space="preserve"> և </w:t>
            </w:r>
            <w:proofErr w:type="spellStart"/>
            <w:r w:rsidRPr="00F20A39">
              <w:rPr>
                <w:rFonts w:ascii="GHEA Grapalat" w:hAnsi="GHEA Grapalat" w:cs="Sylfaen"/>
                <w:sz w:val="22"/>
                <w:szCs w:val="22"/>
              </w:rPr>
              <w:t>օրենքներով</w:t>
            </w:r>
            <w:proofErr w:type="spellEnd"/>
            <w:r w:rsidRPr="00F20A3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F20A39">
              <w:rPr>
                <w:rFonts w:ascii="GHEA Grapalat" w:hAnsi="GHEA Grapalat" w:cs="Sylfaen"/>
                <w:sz w:val="22"/>
                <w:szCs w:val="22"/>
              </w:rPr>
              <w:t>վերապահված</w:t>
            </w:r>
            <w:proofErr w:type="spellEnd"/>
            <w:r w:rsidRPr="00F20A3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F20A39">
              <w:rPr>
                <w:rFonts w:ascii="GHEA Grapalat" w:hAnsi="GHEA Grapalat" w:cs="Sylfaen"/>
                <w:sz w:val="22"/>
                <w:szCs w:val="22"/>
              </w:rPr>
              <w:t>վերահսկողական</w:t>
            </w:r>
            <w:proofErr w:type="spellEnd"/>
            <w:r w:rsidRPr="00F20A3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F20A39">
              <w:rPr>
                <w:rFonts w:ascii="GHEA Grapalat" w:hAnsi="GHEA Grapalat" w:cs="Sylfaen"/>
                <w:sz w:val="22"/>
                <w:szCs w:val="22"/>
              </w:rPr>
              <w:t>լիազորությունների</w:t>
            </w:r>
            <w:proofErr w:type="spellEnd"/>
            <w:r w:rsidRPr="00F20A3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F20A39">
              <w:rPr>
                <w:rFonts w:ascii="GHEA Grapalat" w:hAnsi="GHEA Grapalat" w:cs="Sylfaen"/>
                <w:sz w:val="22"/>
                <w:szCs w:val="22"/>
              </w:rPr>
              <w:t>իրականացման</w:t>
            </w:r>
            <w:proofErr w:type="spellEnd"/>
            <w:r w:rsidRPr="00F20A3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F20A39">
              <w:rPr>
                <w:rFonts w:ascii="GHEA Grapalat" w:hAnsi="GHEA Grapalat" w:cs="Sylfaen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319C7" w:rsidRPr="009319C7" w:rsidRDefault="009319C7" w:rsidP="00F51C74">
            <w:pPr>
              <w:jc w:val="righ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758,902.3</w:t>
            </w:r>
          </w:p>
        </w:tc>
      </w:tr>
      <w:tr w:rsidR="009319C7" w:rsidRPr="00B31854" w:rsidTr="009319C7">
        <w:trPr>
          <w:trHeight w:val="850"/>
        </w:trPr>
        <w:tc>
          <w:tcPr>
            <w:tcW w:w="269" w:type="dxa"/>
          </w:tcPr>
          <w:p w:rsidR="009319C7" w:rsidRPr="003C6296" w:rsidRDefault="009319C7" w:rsidP="00251927">
            <w:pPr>
              <w:rPr>
                <w:rFonts w:ascii="GHEA Grapalat" w:hAnsi="GHEA Grapalat" w:cs="Sylfaen"/>
              </w:rPr>
            </w:pPr>
          </w:p>
        </w:tc>
        <w:tc>
          <w:tcPr>
            <w:tcW w:w="860" w:type="dxa"/>
          </w:tcPr>
          <w:p w:rsidR="009319C7" w:rsidRPr="003C6296" w:rsidRDefault="009319C7" w:rsidP="00251927">
            <w:pPr>
              <w:rPr>
                <w:rFonts w:ascii="GHEA Grapalat" w:hAnsi="GHEA Grapalat" w:cs="Sylfaen"/>
                <w:i/>
              </w:rPr>
            </w:pPr>
            <w:r>
              <w:rPr>
                <w:rFonts w:ascii="GHEA Grapalat" w:hAnsi="GHEA Grapalat" w:cs="Sylfaen"/>
                <w:i/>
              </w:rPr>
              <w:t>3</w:t>
            </w:r>
            <w:r w:rsidRPr="003C6296">
              <w:rPr>
                <w:rFonts w:ascii="GHEA Grapalat" w:hAnsi="GHEA Grapalat" w:cs="Sylfaen"/>
                <w:i/>
              </w:rPr>
              <w:t>1001</w:t>
            </w:r>
          </w:p>
        </w:tc>
        <w:tc>
          <w:tcPr>
            <w:tcW w:w="4111" w:type="dxa"/>
          </w:tcPr>
          <w:p w:rsidR="009319C7" w:rsidRPr="00F20A39" w:rsidRDefault="009319C7" w:rsidP="00251927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A6128B">
              <w:rPr>
                <w:rFonts w:ascii="GHEA Grapalat" w:hAnsi="GHEA Grapalat" w:cs="Sylfaen"/>
                <w:sz w:val="22"/>
                <w:szCs w:val="22"/>
                <w:lang w:val="hy-AM"/>
              </w:rPr>
              <w:t>ՀՀ պետական վերահսկողական ծառայության տեխնիկական հագեցվածության բարելավում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319C7" w:rsidRPr="009319C7" w:rsidRDefault="009319C7" w:rsidP="00251927">
            <w:pPr>
              <w:jc w:val="righ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2,812.0</w:t>
            </w:r>
          </w:p>
        </w:tc>
      </w:tr>
    </w:tbl>
    <w:p w:rsidR="003C6296" w:rsidRDefault="003C6296" w:rsidP="00251927">
      <w:pPr>
        <w:rPr>
          <w:rFonts w:ascii="GHEA Grapalat" w:hAnsi="GHEA Grapalat"/>
          <w:i/>
          <w:lang w:eastAsia="x-none"/>
        </w:rPr>
      </w:pPr>
    </w:p>
    <w:sectPr w:rsidR="003C6296" w:rsidSect="00D15558">
      <w:pgSz w:w="12240" w:h="15840" w:code="1"/>
      <w:pgMar w:top="810" w:right="567" w:bottom="567" w:left="56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DD6" w:rsidRDefault="00882DD6" w:rsidP="00360CEE">
      <w:r>
        <w:separator/>
      </w:r>
    </w:p>
  </w:endnote>
  <w:endnote w:type="continuationSeparator" w:id="0">
    <w:p w:rsidR="00882DD6" w:rsidRDefault="00882DD6" w:rsidP="00360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DD6" w:rsidRDefault="00882DD6" w:rsidP="00360CEE">
      <w:r>
        <w:separator/>
      </w:r>
    </w:p>
  </w:footnote>
  <w:footnote w:type="continuationSeparator" w:id="0">
    <w:p w:rsidR="00882DD6" w:rsidRDefault="00882DD6" w:rsidP="00360CEE">
      <w:r>
        <w:continuationSeparator/>
      </w:r>
    </w:p>
  </w:footnote>
  <w:footnote w:id="1">
    <w:p w:rsidR="00360CEE" w:rsidRPr="000D0448" w:rsidRDefault="00360CEE" w:rsidP="00360CEE">
      <w:pPr>
        <w:pStyle w:val="FootnoteText"/>
      </w:pPr>
      <w:r>
        <w:rPr>
          <w:rStyle w:val="FootnoteReference"/>
        </w:rPr>
        <w:footnoteRef/>
      </w:r>
      <w:r w:rsidRPr="000D0448">
        <w:t xml:space="preserve"> Ոլորտային քաղաքականության ողջ համառոտ շարադրանքը չպետք է գերազանցի 6 էջի սահմանները: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97899"/>
    <w:multiLevelType w:val="hybridMultilevel"/>
    <w:tmpl w:val="9292573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3C56B4C"/>
    <w:multiLevelType w:val="hybridMultilevel"/>
    <w:tmpl w:val="A8E263BA"/>
    <w:lvl w:ilvl="0" w:tplc="4B824D52">
      <w:start w:val="1"/>
      <w:numFmt w:val="decimal"/>
      <w:lvlText w:val="%1)"/>
      <w:lvlJc w:val="left"/>
      <w:pPr>
        <w:ind w:left="180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4B56A34"/>
    <w:multiLevelType w:val="hybridMultilevel"/>
    <w:tmpl w:val="1C182280"/>
    <w:lvl w:ilvl="0" w:tplc="0C26938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EF28FA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94AA3A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F08434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EDC381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7A6CC3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FBAAE8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07A8FD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3B0B3C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38D34646"/>
    <w:multiLevelType w:val="hybridMultilevel"/>
    <w:tmpl w:val="78E8F178"/>
    <w:lvl w:ilvl="0" w:tplc="336AF7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38D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E3E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1C0D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F038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80D2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D2C6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F41B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7CD2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0A35C0B"/>
    <w:multiLevelType w:val="hybridMultilevel"/>
    <w:tmpl w:val="D5F0E3A2"/>
    <w:lvl w:ilvl="0" w:tplc="811EFE8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D228DB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2B036C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9D4BE5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FAEA61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518355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E8872B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BF05C1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282AA1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5BED4C3D"/>
    <w:multiLevelType w:val="hybridMultilevel"/>
    <w:tmpl w:val="FC144A1E"/>
    <w:lvl w:ilvl="0" w:tplc="AF9C75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C1665"/>
    <w:multiLevelType w:val="hybridMultilevel"/>
    <w:tmpl w:val="C8A863A8"/>
    <w:lvl w:ilvl="0" w:tplc="7936756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05C7DA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116A7D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DBA678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798A85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C86944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8666EF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D543F0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CB6DDE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 w15:restartNumberingAfterBreak="0">
    <w:nsid w:val="72771DC0"/>
    <w:multiLevelType w:val="hybridMultilevel"/>
    <w:tmpl w:val="250A3B0C"/>
    <w:lvl w:ilvl="0" w:tplc="8EAA920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324C88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D80F05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768FF7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27411F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876922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FB2ADC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DF0F03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4146FC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3"/>
  </w:num>
  <w:num w:numId="5">
    <w:abstractNumId w:val="2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141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49A"/>
    <w:rsid w:val="00003B1E"/>
    <w:rsid w:val="0002366C"/>
    <w:rsid w:val="00093F9F"/>
    <w:rsid w:val="000B23D5"/>
    <w:rsid w:val="000F1227"/>
    <w:rsid w:val="00121D9B"/>
    <w:rsid w:val="00130577"/>
    <w:rsid w:val="001726BC"/>
    <w:rsid w:val="001C152C"/>
    <w:rsid w:val="0020014D"/>
    <w:rsid w:val="00233D9E"/>
    <w:rsid w:val="00251927"/>
    <w:rsid w:val="00252741"/>
    <w:rsid w:val="0025581B"/>
    <w:rsid w:val="002A58D8"/>
    <w:rsid w:val="002B3697"/>
    <w:rsid w:val="002B45D2"/>
    <w:rsid w:val="002B7BC2"/>
    <w:rsid w:val="002E3547"/>
    <w:rsid w:val="00360BAD"/>
    <w:rsid w:val="00360CEE"/>
    <w:rsid w:val="003C6296"/>
    <w:rsid w:val="003F36B1"/>
    <w:rsid w:val="005A657C"/>
    <w:rsid w:val="006023BE"/>
    <w:rsid w:val="00606C98"/>
    <w:rsid w:val="006368EA"/>
    <w:rsid w:val="006406E5"/>
    <w:rsid w:val="006573F3"/>
    <w:rsid w:val="006F7FC1"/>
    <w:rsid w:val="00786B5C"/>
    <w:rsid w:val="007D5985"/>
    <w:rsid w:val="007E68E4"/>
    <w:rsid w:val="00832FE7"/>
    <w:rsid w:val="008450BA"/>
    <w:rsid w:val="0085649A"/>
    <w:rsid w:val="00882DD6"/>
    <w:rsid w:val="008A1552"/>
    <w:rsid w:val="008C02E4"/>
    <w:rsid w:val="009319C7"/>
    <w:rsid w:val="00953D09"/>
    <w:rsid w:val="009B36B9"/>
    <w:rsid w:val="00A119CB"/>
    <w:rsid w:val="00A4533D"/>
    <w:rsid w:val="00A877B3"/>
    <w:rsid w:val="00AB0AC4"/>
    <w:rsid w:val="00AE7733"/>
    <w:rsid w:val="00B052EA"/>
    <w:rsid w:val="00B15653"/>
    <w:rsid w:val="00B17F5B"/>
    <w:rsid w:val="00B40F01"/>
    <w:rsid w:val="00B806B0"/>
    <w:rsid w:val="00C078F3"/>
    <w:rsid w:val="00C10F53"/>
    <w:rsid w:val="00C13FA8"/>
    <w:rsid w:val="00C3500E"/>
    <w:rsid w:val="00C35BE8"/>
    <w:rsid w:val="00C47429"/>
    <w:rsid w:val="00D04734"/>
    <w:rsid w:val="00D15558"/>
    <w:rsid w:val="00D34FB7"/>
    <w:rsid w:val="00D47AE0"/>
    <w:rsid w:val="00DD5385"/>
    <w:rsid w:val="00E0008A"/>
    <w:rsid w:val="00E17FA4"/>
    <w:rsid w:val="00E42CD0"/>
    <w:rsid w:val="00E65D37"/>
    <w:rsid w:val="00EF5DEF"/>
    <w:rsid w:val="00F20A39"/>
    <w:rsid w:val="00F5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F625AC-A364-4497-93AD-356B7354E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aliases w:val="Paranum"/>
    <w:basedOn w:val="Normal"/>
    <w:next w:val="Heading3"/>
    <w:link w:val="Heading2Char"/>
    <w:qFormat/>
    <w:rsid w:val="00360CEE"/>
    <w:pPr>
      <w:keepNext/>
      <w:overflowPunct w:val="0"/>
      <w:autoSpaceDE w:val="0"/>
      <w:autoSpaceDN w:val="0"/>
      <w:adjustRightInd w:val="0"/>
      <w:spacing w:after="220"/>
      <w:textAlignment w:val="baseline"/>
      <w:outlineLvl w:val="1"/>
    </w:pPr>
    <w:rPr>
      <w:b/>
      <w:sz w:val="28"/>
      <w:szCs w:val="20"/>
      <w:lang w:val="en-GB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0CE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Paranum Char"/>
    <w:basedOn w:val="DefaultParagraphFont"/>
    <w:link w:val="Heading2"/>
    <w:rsid w:val="00360CEE"/>
    <w:rPr>
      <w:rFonts w:ascii="Times New Roman" w:eastAsia="Times New Roman" w:hAnsi="Times New Roman" w:cs="Times New Roman"/>
      <w:b/>
      <w:sz w:val="28"/>
      <w:szCs w:val="20"/>
      <w:lang w:val="en-GB" w:eastAsia="x-none"/>
    </w:rPr>
  </w:style>
  <w:style w:type="paragraph" w:styleId="FootnoteText">
    <w:name w:val="footnote text"/>
    <w:aliases w:val="fn,ADB,single space,footnote text Char,fn Char,ADB Char,single space Char Char,footnote text,FOOTNOTES Char,FOOTNOTES Char Char Char,FOOTNOTES,Footnote Text Char2 Char,Footnote Text Char1 Char Char,f,Footnote,Fußnote"/>
    <w:basedOn w:val="Normal"/>
    <w:link w:val="FootnoteTextChar1"/>
    <w:autoRedefine/>
    <w:rsid w:val="00360CEE"/>
    <w:pPr>
      <w:jc w:val="both"/>
    </w:pPr>
    <w:rPr>
      <w:rFonts w:ascii="GHEA Grapalat" w:hAnsi="GHEA Grapalat"/>
      <w:i/>
      <w:sz w:val="16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uiPriority w:val="99"/>
    <w:semiHidden/>
    <w:rsid w:val="00360CEE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1">
    <w:name w:val="Footnote Text Char1"/>
    <w:aliases w:val="fn Char1,ADB Char1,single space Char,footnote text Char Char,fn Char Char,ADB Char Char,single space Char Char Char,footnote text Char1,FOOTNOTES Char Char,FOOTNOTES Char Char Char Char,FOOTNOTES Char1,Footnote Text Char2 Char Char"/>
    <w:link w:val="FootnoteText"/>
    <w:rsid w:val="00360CEE"/>
    <w:rPr>
      <w:rFonts w:ascii="GHEA Grapalat" w:eastAsia="Times New Roman" w:hAnsi="GHEA Grapalat" w:cs="Times New Roman"/>
      <w:i/>
      <w:sz w:val="16"/>
      <w:szCs w:val="20"/>
      <w:lang w:val="x-none" w:eastAsia="x-none"/>
    </w:rPr>
  </w:style>
  <w:style w:type="character" w:styleId="FootnoteReference">
    <w:name w:val="footnote reference"/>
    <w:aliases w:val="ftref,Footnote Reference Number,Footnote Reference_LVL6,Footnote Reference_LVL61,Footnote Reference_LVL62,Footnote Reference_LVL63,Footnote Reference_LVL64,16 Point,Superscript 6 Point,Знак сноски-FN,SUPERS"/>
    <w:rsid w:val="00360CEE"/>
    <w:rPr>
      <w:vertAlign w:val="superscript"/>
    </w:rPr>
  </w:style>
  <w:style w:type="paragraph" w:customStyle="1" w:styleId="Text">
    <w:name w:val="Text"/>
    <w:basedOn w:val="Normal"/>
    <w:rsid w:val="00360CEE"/>
    <w:pPr>
      <w:overflowPunct w:val="0"/>
      <w:autoSpaceDE w:val="0"/>
      <w:autoSpaceDN w:val="0"/>
      <w:adjustRightInd w:val="0"/>
      <w:spacing w:after="220"/>
      <w:jc w:val="both"/>
      <w:textAlignment w:val="baseline"/>
    </w:pPr>
    <w:rPr>
      <w:sz w:val="22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0CE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360B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34FB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1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590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46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26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374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42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85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1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163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398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61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822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61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87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76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53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347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4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Astghik Mkrtchyan</dc:creator>
  <cp:keywords>Mulberry 2.0</cp:keywords>
  <dc:description/>
  <cp:lastModifiedBy>Աստղիկ Մկրտչյան</cp:lastModifiedBy>
  <cp:revision>40</cp:revision>
  <dcterms:created xsi:type="dcterms:W3CDTF">2019-04-25T12:46:00Z</dcterms:created>
  <dcterms:modified xsi:type="dcterms:W3CDTF">2022-07-11T12:09:00Z</dcterms:modified>
</cp:coreProperties>
</file>